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59" w:rsidRDefault="00FA696D" w:rsidP="00681059">
      <w:pPr>
        <w:rPr>
          <w:noProof/>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22225</wp:posOffset>
                </wp:positionV>
                <wp:extent cx="6629400" cy="34290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000000"/>
                        </a:solidFill>
                        <a:ln w="9525">
                          <a:solidFill>
                            <a:srgbClr val="000000"/>
                          </a:solidFill>
                          <a:miter lim="800000"/>
                          <a:headEnd/>
                          <a:tailEnd/>
                        </a:ln>
                      </wps:spPr>
                      <wps:txbx>
                        <w:txbxContent>
                          <w:p w:rsidR="0077095E" w:rsidRPr="00CD4E86" w:rsidRDefault="00C74199" w:rsidP="0077095E">
                            <w:pPr>
                              <w:jc w:val="center"/>
                              <w:rPr>
                                <w:rFonts w:ascii="Arial Black" w:hAnsi="Arial Black"/>
                                <w:color w:val="FFFFFF"/>
                              </w:rPr>
                            </w:pPr>
                            <w:r>
                              <w:rPr>
                                <w:rFonts w:ascii="Arial Black" w:hAnsi="Arial Black"/>
                                <w:color w:val="FFFFFF"/>
                              </w:rPr>
                              <w:t>EMPLOYMENT OPPORTUNITY</w:t>
                            </w:r>
                          </w:p>
                          <w:p w:rsidR="001E1B24" w:rsidRPr="0077095E" w:rsidRDefault="001E1B24" w:rsidP="00770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pt;margin-top:1.75pt;width:52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" fillcolor="black">
                <v:textbox>
                  <w:txbxContent>
                    <w:p w:rsidR="0077095E" w:rsidRPr="00CD4E86" w:rsidRDefault="00C74199" w:rsidP="0077095E">
                      <w:pPr>
                        <w:jc w:val="center"/>
                        <w:rPr>
                          <w:rFonts w:ascii="Arial Black" w:hAnsi="Arial Black"/>
                          <w:color w:val="FFFFFF"/>
                        </w:rPr>
                      </w:pPr>
                      <w:r>
                        <w:rPr>
                          <w:rFonts w:ascii="Arial Black" w:hAnsi="Arial Black"/>
                          <w:color w:val="FFFFFF"/>
                        </w:rPr>
                        <w:t>EMPLOYMENT OPPORTUNITY</w:t>
                      </w:r>
                    </w:p>
                    <w:p w:rsidR="001E1B24" w:rsidRPr="0077095E" w:rsidRDefault="001E1B24" w:rsidP="0077095E"/>
                  </w:txbxContent>
                </v:textbox>
              </v:shape>
            </w:pict>
          </mc:Fallback>
        </mc:AlternateContent>
      </w:r>
    </w:p>
    <w:p w:rsidR="00011100" w:rsidRDefault="0001110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978"/>
        <w:gridCol w:w="1980"/>
        <w:gridCol w:w="2520"/>
      </w:tblGrid>
      <w:tr w:rsidR="000C0E96" w:rsidRPr="00C74199" w:rsidTr="000C0E96">
        <w:tc>
          <w:tcPr>
            <w:tcW w:w="1962" w:type="dxa"/>
            <w:shd w:val="clear" w:color="auto" w:fill="E0E0E0"/>
          </w:tcPr>
          <w:p w:rsidR="000C0E96" w:rsidRPr="00C74199" w:rsidRDefault="000C0E96" w:rsidP="001C7569">
            <w:pPr>
              <w:pStyle w:val="Heading2"/>
              <w:spacing w:before="120" w:after="60"/>
              <w:jc w:val="right"/>
              <w:rPr>
                <w:rFonts w:cs="Arial"/>
                <w:sz w:val="22"/>
                <w:szCs w:val="22"/>
              </w:rPr>
            </w:pPr>
            <w:r w:rsidRPr="00C74199">
              <w:rPr>
                <w:rFonts w:cs="Arial"/>
                <w:sz w:val="22"/>
                <w:szCs w:val="22"/>
              </w:rPr>
              <w:t>Position Title</w:t>
            </w:r>
          </w:p>
        </w:tc>
        <w:tc>
          <w:tcPr>
            <w:tcW w:w="3978" w:type="dxa"/>
          </w:tcPr>
          <w:p w:rsidR="000C0E96" w:rsidRPr="00302885" w:rsidRDefault="009512A6" w:rsidP="001C7569">
            <w:pPr>
              <w:pStyle w:val="Heading2"/>
              <w:spacing w:before="120" w:after="60"/>
              <w:rPr>
                <w:b w:val="0"/>
                <w:sz w:val="22"/>
                <w:szCs w:val="22"/>
              </w:rPr>
            </w:pPr>
            <w:r>
              <w:rPr>
                <w:b w:val="0"/>
                <w:sz w:val="22"/>
                <w:szCs w:val="22"/>
              </w:rPr>
              <w:t>RECREATION AND CULTURE MANAGER</w:t>
            </w:r>
            <w:r w:rsidR="000C0E96" w:rsidRPr="00302885">
              <w:rPr>
                <w:b w:val="0"/>
                <w:sz w:val="22"/>
                <w:szCs w:val="22"/>
              </w:rPr>
              <w:t xml:space="preserve"> </w:t>
            </w:r>
          </w:p>
        </w:tc>
        <w:tc>
          <w:tcPr>
            <w:tcW w:w="1980" w:type="dxa"/>
            <w:tcBorders>
              <w:top w:val="single" w:sz="4" w:space="0" w:color="auto"/>
              <w:bottom w:val="single" w:sz="4" w:space="0" w:color="auto"/>
              <w:right w:val="single" w:sz="4" w:space="0" w:color="auto"/>
            </w:tcBorders>
            <w:shd w:val="clear" w:color="auto" w:fill="E0E0E0"/>
          </w:tcPr>
          <w:p w:rsidR="000C0E96" w:rsidRPr="00C74199" w:rsidRDefault="000C0E96" w:rsidP="001C7569">
            <w:pPr>
              <w:pStyle w:val="Heading2"/>
              <w:spacing w:before="120" w:after="60"/>
              <w:jc w:val="right"/>
              <w:rPr>
                <w:rFonts w:cs="Arial"/>
                <w:sz w:val="22"/>
                <w:szCs w:val="22"/>
              </w:rPr>
            </w:pPr>
            <w:r w:rsidRPr="00C74199">
              <w:rPr>
                <w:rFonts w:cs="Arial"/>
                <w:sz w:val="22"/>
                <w:szCs w:val="22"/>
              </w:rPr>
              <w:t xml:space="preserve">Closing Date </w:t>
            </w:r>
          </w:p>
        </w:tc>
        <w:tc>
          <w:tcPr>
            <w:tcW w:w="2520" w:type="dxa"/>
            <w:tcBorders>
              <w:top w:val="single" w:sz="4" w:space="0" w:color="auto"/>
              <w:bottom w:val="single" w:sz="4" w:space="0" w:color="auto"/>
              <w:right w:val="single" w:sz="4" w:space="0" w:color="auto"/>
            </w:tcBorders>
          </w:tcPr>
          <w:p w:rsidR="000C0E96" w:rsidRPr="00302885" w:rsidRDefault="001B2FC8" w:rsidP="008A70DE">
            <w:pPr>
              <w:pStyle w:val="Heading2"/>
              <w:spacing w:before="120" w:after="60"/>
              <w:rPr>
                <w:b w:val="0"/>
                <w:sz w:val="22"/>
                <w:szCs w:val="22"/>
              </w:rPr>
            </w:pPr>
            <w:r>
              <w:rPr>
                <w:b w:val="0"/>
                <w:sz w:val="22"/>
                <w:szCs w:val="22"/>
              </w:rPr>
              <w:t>June 29</w:t>
            </w:r>
            <w:r w:rsidR="00302885" w:rsidRPr="00302885">
              <w:rPr>
                <w:b w:val="0"/>
                <w:sz w:val="22"/>
                <w:szCs w:val="22"/>
              </w:rPr>
              <w:t>, 2015</w:t>
            </w:r>
          </w:p>
        </w:tc>
      </w:tr>
      <w:tr w:rsidR="00FB0E23" w:rsidRPr="00C74199" w:rsidTr="00871344">
        <w:trPr>
          <w:trHeight w:val="647"/>
        </w:trPr>
        <w:tc>
          <w:tcPr>
            <w:tcW w:w="1962" w:type="dxa"/>
            <w:shd w:val="clear" w:color="auto" w:fill="E0E0E0"/>
          </w:tcPr>
          <w:p w:rsidR="00FB0E23" w:rsidRPr="00C74199" w:rsidRDefault="00FB0E23" w:rsidP="00871344">
            <w:pPr>
              <w:pStyle w:val="Heading2"/>
              <w:spacing w:before="120" w:after="60"/>
              <w:jc w:val="right"/>
              <w:rPr>
                <w:rFonts w:cs="Arial"/>
                <w:sz w:val="22"/>
                <w:szCs w:val="22"/>
              </w:rPr>
            </w:pPr>
            <w:r w:rsidRPr="00C74199">
              <w:rPr>
                <w:rFonts w:cs="Arial"/>
                <w:sz w:val="22"/>
                <w:szCs w:val="22"/>
              </w:rPr>
              <w:t>Department</w:t>
            </w:r>
          </w:p>
        </w:tc>
        <w:tc>
          <w:tcPr>
            <w:tcW w:w="3978" w:type="dxa"/>
          </w:tcPr>
          <w:p w:rsidR="00FB0E23" w:rsidRPr="00302885" w:rsidRDefault="00302885" w:rsidP="00871344">
            <w:pPr>
              <w:pStyle w:val="Heading2"/>
              <w:spacing w:before="120" w:after="60"/>
              <w:rPr>
                <w:b w:val="0"/>
                <w:sz w:val="22"/>
                <w:szCs w:val="22"/>
              </w:rPr>
            </w:pPr>
            <w:r w:rsidRPr="00302885">
              <w:rPr>
                <w:b w:val="0"/>
                <w:sz w:val="22"/>
                <w:szCs w:val="22"/>
              </w:rPr>
              <w:t>COMMUNITY SERVICES</w:t>
            </w:r>
          </w:p>
        </w:tc>
        <w:tc>
          <w:tcPr>
            <w:tcW w:w="1980" w:type="dxa"/>
            <w:shd w:val="clear" w:color="auto" w:fill="E0E0E0"/>
          </w:tcPr>
          <w:p w:rsidR="00FB0E23" w:rsidRPr="00C74199" w:rsidRDefault="00FB0E23" w:rsidP="00871344">
            <w:pPr>
              <w:pStyle w:val="Heading2"/>
              <w:spacing w:before="120" w:after="60"/>
              <w:jc w:val="right"/>
              <w:rPr>
                <w:rFonts w:cs="Arial"/>
                <w:b w:val="0"/>
                <w:sz w:val="22"/>
                <w:szCs w:val="22"/>
              </w:rPr>
            </w:pPr>
            <w:r w:rsidRPr="00C74199">
              <w:rPr>
                <w:rFonts w:cs="Arial"/>
                <w:sz w:val="22"/>
                <w:szCs w:val="22"/>
              </w:rPr>
              <w:t>Reporting To</w:t>
            </w:r>
          </w:p>
        </w:tc>
        <w:tc>
          <w:tcPr>
            <w:tcW w:w="2520" w:type="dxa"/>
          </w:tcPr>
          <w:p w:rsidR="00FB0E23" w:rsidRPr="00302885" w:rsidRDefault="00302885" w:rsidP="00871344">
            <w:pPr>
              <w:pStyle w:val="Heading2"/>
              <w:spacing w:before="120" w:after="60"/>
              <w:rPr>
                <w:b w:val="0"/>
                <w:sz w:val="22"/>
                <w:szCs w:val="22"/>
              </w:rPr>
            </w:pPr>
            <w:r w:rsidRPr="00302885">
              <w:rPr>
                <w:b w:val="0"/>
                <w:sz w:val="22"/>
                <w:szCs w:val="22"/>
              </w:rPr>
              <w:t>DIRECTOR OF COMMUNITY SERVICES</w:t>
            </w:r>
          </w:p>
        </w:tc>
      </w:tr>
      <w:tr w:rsidR="000C0E96" w:rsidRPr="00C74199" w:rsidTr="000C0E96">
        <w:tc>
          <w:tcPr>
            <w:tcW w:w="1962" w:type="dxa"/>
            <w:shd w:val="clear" w:color="auto" w:fill="E0E0E0"/>
          </w:tcPr>
          <w:p w:rsidR="000C0E96" w:rsidRPr="00C74199" w:rsidRDefault="000C0E96" w:rsidP="001C7569">
            <w:pPr>
              <w:pStyle w:val="Heading2"/>
              <w:spacing w:before="60" w:after="60"/>
              <w:jc w:val="right"/>
              <w:rPr>
                <w:rFonts w:cs="Arial"/>
                <w:sz w:val="22"/>
                <w:szCs w:val="22"/>
              </w:rPr>
            </w:pPr>
            <w:r w:rsidRPr="00C74199">
              <w:rPr>
                <w:rFonts w:cs="Arial"/>
                <w:sz w:val="22"/>
                <w:szCs w:val="22"/>
              </w:rPr>
              <w:t>Level / Grade</w:t>
            </w:r>
          </w:p>
        </w:tc>
        <w:tc>
          <w:tcPr>
            <w:tcW w:w="3978" w:type="dxa"/>
          </w:tcPr>
          <w:p w:rsidR="000C0E96" w:rsidRPr="00302885" w:rsidRDefault="000C0E96" w:rsidP="001C7569">
            <w:pPr>
              <w:pStyle w:val="Heading2"/>
              <w:tabs>
                <w:tab w:val="left" w:pos="1897"/>
              </w:tabs>
              <w:spacing w:before="60" w:after="60"/>
              <w:rPr>
                <w:b w:val="0"/>
                <w:sz w:val="22"/>
                <w:szCs w:val="22"/>
              </w:rPr>
            </w:pPr>
            <w:r w:rsidRPr="00302885">
              <w:rPr>
                <w:sz w:val="22"/>
                <w:szCs w:val="22"/>
              </w:rPr>
              <w:fldChar w:fldCharType="begin">
                <w:ffData>
                  <w:name w:val="Check3"/>
                  <w:enabled/>
                  <w:calcOnExit w:val="0"/>
                  <w:checkBox>
                    <w:sizeAuto/>
                    <w:default w:val="1"/>
                  </w:checkBox>
                </w:ffData>
              </w:fldChar>
            </w:r>
            <w:bookmarkStart w:id="0" w:name="Check3"/>
            <w:r w:rsidRPr="00302885">
              <w:rPr>
                <w:sz w:val="22"/>
                <w:szCs w:val="22"/>
              </w:rPr>
              <w:instrText xml:space="preserve"> FORMCHECKBOX </w:instrText>
            </w:r>
            <w:r w:rsidR="001B2FC8">
              <w:rPr>
                <w:sz w:val="22"/>
                <w:szCs w:val="22"/>
              </w:rPr>
            </w:r>
            <w:r w:rsidR="001B2FC8">
              <w:rPr>
                <w:sz w:val="22"/>
                <w:szCs w:val="22"/>
              </w:rPr>
              <w:fldChar w:fldCharType="separate"/>
            </w:r>
            <w:r w:rsidRPr="00302885">
              <w:rPr>
                <w:sz w:val="22"/>
                <w:szCs w:val="22"/>
              </w:rPr>
              <w:fldChar w:fldCharType="end"/>
            </w:r>
            <w:bookmarkEnd w:id="0"/>
            <w:r w:rsidRPr="00302885">
              <w:rPr>
                <w:sz w:val="22"/>
                <w:szCs w:val="22"/>
              </w:rPr>
              <w:t xml:space="preserve"> </w:t>
            </w:r>
            <w:r w:rsidRPr="00302885">
              <w:rPr>
                <w:b w:val="0"/>
                <w:sz w:val="22"/>
                <w:szCs w:val="22"/>
              </w:rPr>
              <w:t>Full Time</w:t>
            </w:r>
            <w:r w:rsidRPr="00302885">
              <w:rPr>
                <w:b w:val="0"/>
                <w:sz w:val="22"/>
                <w:szCs w:val="22"/>
              </w:rPr>
              <w:tab/>
            </w:r>
            <w:bookmarkStart w:id="1" w:name="Check2"/>
            <w:r w:rsidRPr="00302885">
              <w:rPr>
                <w:b w:val="0"/>
                <w:sz w:val="22"/>
                <w:szCs w:val="22"/>
              </w:rPr>
              <w:fldChar w:fldCharType="begin">
                <w:ffData>
                  <w:name w:val="Check2"/>
                  <w:enabled/>
                  <w:calcOnExit w:val="0"/>
                  <w:checkBox>
                    <w:sizeAuto/>
                    <w:default w:val="1"/>
                  </w:checkBox>
                </w:ffData>
              </w:fldChar>
            </w:r>
            <w:r w:rsidRPr="00302885">
              <w:rPr>
                <w:b w:val="0"/>
                <w:sz w:val="22"/>
                <w:szCs w:val="22"/>
              </w:rPr>
              <w:instrText xml:space="preserve"> FORMCHECKBOX </w:instrText>
            </w:r>
            <w:r w:rsidR="001B2FC8">
              <w:rPr>
                <w:b w:val="0"/>
                <w:sz w:val="22"/>
                <w:szCs w:val="22"/>
              </w:rPr>
            </w:r>
            <w:r w:rsidR="001B2FC8">
              <w:rPr>
                <w:b w:val="0"/>
                <w:sz w:val="22"/>
                <w:szCs w:val="22"/>
              </w:rPr>
              <w:fldChar w:fldCharType="separate"/>
            </w:r>
            <w:r w:rsidRPr="00302885">
              <w:rPr>
                <w:b w:val="0"/>
                <w:sz w:val="22"/>
                <w:szCs w:val="22"/>
              </w:rPr>
              <w:fldChar w:fldCharType="end"/>
            </w:r>
            <w:bookmarkEnd w:id="1"/>
            <w:r w:rsidRPr="00302885">
              <w:rPr>
                <w:b w:val="0"/>
                <w:sz w:val="22"/>
                <w:szCs w:val="22"/>
              </w:rPr>
              <w:t xml:space="preserve"> Permanent</w:t>
            </w:r>
          </w:p>
          <w:p w:rsidR="000C0E96" w:rsidRPr="00302885" w:rsidRDefault="000C0E96" w:rsidP="001C7569">
            <w:pPr>
              <w:tabs>
                <w:tab w:val="left" w:pos="1897"/>
              </w:tabs>
              <w:spacing w:before="60" w:after="60"/>
              <w:rPr>
                <w:rFonts w:ascii="Verdana" w:hAnsi="Verdana"/>
                <w:sz w:val="22"/>
                <w:szCs w:val="22"/>
              </w:rPr>
            </w:pPr>
            <w:r w:rsidRPr="00302885">
              <w:rPr>
                <w:rFonts w:ascii="Verdana" w:hAnsi="Verdana"/>
                <w:b/>
                <w:sz w:val="22"/>
                <w:szCs w:val="22"/>
              </w:rPr>
              <w:fldChar w:fldCharType="begin">
                <w:ffData>
                  <w:name w:val="Check1"/>
                  <w:enabled/>
                  <w:calcOnExit w:val="0"/>
                  <w:checkBox>
                    <w:sizeAuto/>
                    <w:default w:val="0"/>
                  </w:checkBox>
                </w:ffData>
              </w:fldChar>
            </w:r>
            <w:r w:rsidRPr="00302885">
              <w:rPr>
                <w:rFonts w:ascii="Verdana" w:hAnsi="Verdana"/>
                <w:b/>
                <w:sz w:val="22"/>
                <w:szCs w:val="22"/>
              </w:rPr>
              <w:instrText xml:space="preserve"> FORMCHECKBOX </w:instrText>
            </w:r>
            <w:r w:rsidR="001B2FC8">
              <w:rPr>
                <w:rFonts w:ascii="Verdana" w:hAnsi="Verdana"/>
                <w:b/>
                <w:sz w:val="22"/>
                <w:szCs w:val="22"/>
              </w:rPr>
            </w:r>
            <w:r w:rsidR="001B2FC8">
              <w:rPr>
                <w:rFonts w:ascii="Verdana" w:hAnsi="Verdana"/>
                <w:b/>
                <w:sz w:val="22"/>
                <w:szCs w:val="22"/>
              </w:rPr>
              <w:fldChar w:fldCharType="separate"/>
            </w:r>
            <w:r w:rsidRPr="00302885">
              <w:rPr>
                <w:rFonts w:ascii="Verdana" w:hAnsi="Verdana"/>
                <w:b/>
                <w:sz w:val="22"/>
                <w:szCs w:val="22"/>
              </w:rPr>
              <w:fldChar w:fldCharType="end"/>
            </w:r>
            <w:r w:rsidRPr="00302885">
              <w:rPr>
                <w:rFonts w:ascii="Verdana" w:hAnsi="Verdana"/>
                <w:b/>
                <w:sz w:val="22"/>
                <w:szCs w:val="22"/>
              </w:rPr>
              <w:t xml:space="preserve"> </w:t>
            </w:r>
            <w:r w:rsidRPr="00302885">
              <w:rPr>
                <w:rFonts w:ascii="Verdana" w:hAnsi="Verdana"/>
                <w:sz w:val="22"/>
                <w:szCs w:val="22"/>
              </w:rPr>
              <w:t>Part-Time</w:t>
            </w:r>
            <w:r w:rsidRPr="00302885">
              <w:rPr>
                <w:rFonts w:ascii="Verdana" w:hAnsi="Verdana"/>
                <w:sz w:val="22"/>
                <w:szCs w:val="22"/>
              </w:rPr>
              <w:tab/>
            </w:r>
            <w:bookmarkStart w:id="2" w:name="Check4"/>
            <w:r w:rsidRPr="00302885">
              <w:rPr>
                <w:rFonts w:ascii="Verdana" w:hAnsi="Verdana"/>
                <w:sz w:val="22"/>
                <w:szCs w:val="22"/>
              </w:rPr>
              <w:fldChar w:fldCharType="begin">
                <w:ffData>
                  <w:name w:val="Check4"/>
                  <w:enabled/>
                  <w:calcOnExit w:val="0"/>
                  <w:checkBox>
                    <w:sizeAuto/>
                    <w:default w:val="0"/>
                  </w:checkBox>
                </w:ffData>
              </w:fldChar>
            </w:r>
            <w:r w:rsidRPr="00302885">
              <w:rPr>
                <w:rFonts w:ascii="Verdana" w:hAnsi="Verdana"/>
                <w:sz w:val="22"/>
                <w:szCs w:val="22"/>
              </w:rPr>
              <w:instrText xml:space="preserve"> FORMCHECKBOX </w:instrText>
            </w:r>
            <w:r w:rsidR="001B2FC8">
              <w:rPr>
                <w:rFonts w:ascii="Verdana" w:hAnsi="Verdana"/>
                <w:sz w:val="22"/>
                <w:szCs w:val="22"/>
              </w:rPr>
            </w:r>
            <w:r w:rsidR="001B2FC8">
              <w:rPr>
                <w:rFonts w:ascii="Verdana" w:hAnsi="Verdana"/>
                <w:sz w:val="22"/>
                <w:szCs w:val="22"/>
              </w:rPr>
              <w:fldChar w:fldCharType="separate"/>
            </w:r>
            <w:r w:rsidRPr="00302885">
              <w:rPr>
                <w:rFonts w:ascii="Verdana" w:hAnsi="Verdana"/>
                <w:sz w:val="22"/>
                <w:szCs w:val="22"/>
              </w:rPr>
              <w:fldChar w:fldCharType="end"/>
            </w:r>
            <w:bookmarkEnd w:id="2"/>
            <w:r w:rsidRPr="00302885">
              <w:rPr>
                <w:rFonts w:ascii="Verdana" w:hAnsi="Verdana"/>
                <w:sz w:val="22"/>
                <w:szCs w:val="22"/>
              </w:rPr>
              <w:t xml:space="preserve"> Temporary</w:t>
            </w:r>
          </w:p>
          <w:p w:rsidR="000C0E96" w:rsidRPr="00C74199" w:rsidRDefault="000C0E96" w:rsidP="001C7569">
            <w:pPr>
              <w:tabs>
                <w:tab w:val="left" w:pos="1897"/>
              </w:tabs>
              <w:spacing w:before="60" w:after="60"/>
              <w:rPr>
                <w:rFonts w:ascii="Verdana" w:hAnsi="Verdana" w:cs="Arial"/>
                <w:sz w:val="22"/>
                <w:szCs w:val="22"/>
              </w:rPr>
            </w:pPr>
            <w:r w:rsidRPr="00302885">
              <w:rPr>
                <w:rFonts w:ascii="Verdana" w:hAnsi="Verdana"/>
                <w:sz w:val="22"/>
                <w:szCs w:val="22"/>
              </w:rPr>
              <w:fldChar w:fldCharType="begin">
                <w:ffData>
                  <w:name w:val="Check5"/>
                  <w:enabled/>
                  <w:calcOnExit w:val="0"/>
                  <w:checkBox>
                    <w:sizeAuto/>
                    <w:default w:val="0"/>
                  </w:checkBox>
                </w:ffData>
              </w:fldChar>
            </w:r>
            <w:bookmarkStart w:id="3" w:name="Check5"/>
            <w:r w:rsidRPr="00302885">
              <w:rPr>
                <w:rFonts w:ascii="Verdana" w:hAnsi="Verdana"/>
                <w:sz w:val="22"/>
                <w:szCs w:val="22"/>
              </w:rPr>
              <w:instrText xml:space="preserve"> FORMCHECKBOX </w:instrText>
            </w:r>
            <w:r w:rsidR="001B2FC8">
              <w:rPr>
                <w:rFonts w:ascii="Verdana" w:hAnsi="Verdana"/>
                <w:sz w:val="22"/>
                <w:szCs w:val="22"/>
              </w:rPr>
            </w:r>
            <w:r w:rsidR="001B2FC8">
              <w:rPr>
                <w:rFonts w:ascii="Verdana" w:hAnsi="Verdana"/>
                <w:sz w:val="22"/>
                <w:szCs w:val="22"/>
              </w:rPr>
              <w:fldChar w:fldCharType="separate"/>
            </w:r>
            <w:r w:rsidRPr="00302885">
              <w:rPr>
                <w:rFonts w:ascii="Verdana" w:hAnsi="Verdana"/>
                <w:sz w:val="22"/>
                <w:szCs w:val="22"/>
              </w:rPr>
              <w:fldChar w:fldCharType="end"/>
            </w:r>
            <w:bookmarkEnd w:id="3"/>
            <w:r w:rsidRPr="00302885">
              <w:rPr>
                <w:rFonts w:ascii="Verdana" w:hAnsi="Verdana"/>
                <w:sz w:val="22"/>
                <w:szCs w:val="22"/>
              </w:rPr>
              <w:t xml:space="preserve"> Contract</w:t>
            </w:r>
            <w:r w:rsidRPr="00302885">
              <w:rPr>
                <w:rFonts w:ascii="Verdana" w:hAnsi="Verdana"/>
                <w:sz w:val="22"/>
                <w:szCs w:val="22"/>
              </w:rPr>
              <w:tab/>
            </w:r>
            <w:r w:rsidRPr="00302885">
              <w:rPr>
                <w:rFonts w:ascii="Verdana" w:hAnsi="Verdana"/>
                <w:sz w:val="22"/>
                <w:szCs w:val="22"/>
              </w:rPr>
              <w:fldChar w:fldCharType="begin">
                <w:ffData>
                  <w:name w:val="Check6"/>
                  <w:enabled/>
                  <w:calcOnExit w:val="0"/>
                  <w:checkBox>
                    <w:sizeAuto/>
                    <w:default w:val="0"/>
                  </w:checkBox>
                </w:ffData>
              </w:fldChar>
            </w:r>
            <w:bookmarkStart w:id="4" w:name="Check6"/>
            <w:r w:rsidRPr="00302885">
              <w:rPr>
                <w:rFonts w:ascii="Verdana" w:hAnsi="Verdana"/>
                <w:sz w:val="22"/>
                <w:szCs w:val="22"/>
              </w:rPr>
              <w:instrText xml:space="preserve"> FORMCHECKBOX </w:instrText>
            </w:r>
            <w:r w:rsidR="001B2FC8">
              <w:rPr>
                <w:rFonts w:ascii="Verdana" w:hAnsi="Verdana"/>
                <w:sz w:val="22"/>
                <w:szCs w:val="22"/>
              </w:rPr>
            </w:r>
            <w:r w:rsidR="001B2FC8">
              <w:rPr>
                <w:rFonts w:ascii="Verdana" w:hAnsi="Verdana"/>
                <w:sz w:val="22"/>
                <w:szCs w:val="22"/>
              </w:rPr>
              <w:fldChar w:fldCharType="separate"/>
            </w:r>
            <w:r w:rsidRPr="00302885">
              <w:rPr>
                <w:rFonts w:ascii="Verdana" w:hAnsi="Verdana"/>
                <w:sz w:val="22"/>
                <w:szCs w:val="22"/>
              </w:rPr>
              <w:fldChar w:fldCharType="end"/>
            </w:r>
            <w:bookmarkEnd w:id="4"/>
            <w:r w:rsidRPr="00302885">
              <w:rPr>
                <w:rFonts w:ascii="Verdana" w:hAnsi="Verdana" w:cs="Arial"/>
                <w:sz w:val="22"/>
                <w:szCs w:val="22"/>
              </w:rPr>
              <w:t xml:space="preserve"> </w:t>
            </w:r>
          </w:p>
        </w:tc>
        <w:tc>
          <w:tcPr>
            <w:tcW w:w="1980" w:type="dxa"/>
            <w:shd w:val="clear" w:color="auto" w:fill="E0E0E0"/>
          </w:tcPr>
          <w:p w:rsidR="000C0E96" w:rsidRPr="00C74199" w:rsidRDefault="000C0E96" w:rsidP="001C7569">
            <w:pPr>
              <w:pStyle w:val="Heading2"/>
              <w:tabs>
                <w:tab w:val="left" w:pos="1897"/>
              </w:tabs>
              <w:spacing w:before="120" w:after="60"/>
              <w:jc w:val="right"/>
              <w:rPr>
                <w:rFonts w:cs="Arial"/>
                <w:sz w:val="22"/>
                <w:szCs w:val="22"/>
              </w:rPr>
            </w:pPr>
            <w:r w:rsidRPr="00C74199">
              <w:rPr>
                <w:rFonts w:cs="Arial"/>
                <w:sz w:val="22"/>
                <w:szCs w:val="22"/>
              </w:rPr>
              <w:t>Hours per Week</w:t>
            </w:r>
          </w:p>
        </w:tc>
        <w:tc>
          <w:tcPr>
            <w:tcW w:w="2520" w:type="dxa"/>
          </w:tcPr>
          <w:p w:rsidR="000C0E96" w:rsidRPr="00302885" w:rsidRDefault="000C0E96" w:rsidP="001C7569">
            <w:pPr>
              <w:pStyle w:val="Heading2"/>
              <w:tabs>
                <w:tab w:val="left" w:pos="1897"/>
              </w:tabs>
              <w:spacing w:before="120" w:after="60"/>
              <w:rPr>
                <w:sz w:val="22"/>
                <w:szCs w:val="22"/>
              </w:rPr>
            </w:pPr>
            <w:r w:rsidRPr="00302885">
              <w:rPr>
                <w:b w:val="0"/>
                <w:sz w:val="22"/>
                <w:szCs w:val="22"/>
              </w:rPr>
              <w:t>40</w:t>
            </w:r>
          </w:p>
        </w:tc>
      </w:tr>
    </w:tbl>
    <w:p w:rsidR="000C0E96" w:rsidRPr="000C0E96" w:rsidRDefault="000C0E96" w:rsidP="000C0E96"/>
    <w:tbl>
      <w:tblPr>
        <w:tblStyle w:val="TableGrid"/>
        <w:tblW w:w="10455" w:type="dxa"/>
        <w:tblInd w:w="-72" w:type="dxa"/>
        <w:tblLook w:val="01E0" w:firstRow="1" w:lastRow="1" w:firstColumn="1" w:lastColumn="1" w:noHBand="0" w:noVBand="0"/>
      </w:tblPr>
      <w:tblGrid>
        <w:gridCol w:w="10455"/>
      </w:tblGrid>
      <w:tr w:rsidR="006422D3" w:rsidRPr="00011100" w:rsidTr="00AC36AD">
        <w:trPr>
          <w:trHeight w:val="156"/>
        </w:trPr>
        <w:tc>
          <w:tcPr>
            <w:tcW w:w="10455" w:type="dxa"/>
            <w:tcBorders>
              <w:top w:val="nil"/>
              <w:left w:val="nil"/>
              <w:right w:val="nil"/>
            </w:tcBorders>
            <w:shd w:val="clear" w:color="auto" w:fill="E0E0E0"/>
          </w:tcPr>
          <w:p w:rsidR="006422D3" w:rsidRPr="00011100" w:rsidRDefault="006422D3" w:rsidP="00AC36AD">
            <w:pPr>
              <w:spacing w:before="120" w:after="120"/>
              <w:rPr>
                <w:color w:val="000000"/>
              </w:rPr>
            </w:pPr>
            <w:r>
              <w:rPr>
                <w:rFonts w:ascii="Verdana" w:hAnsi="Verdana"/>
                <w:b/>
                <w:color w:val="000000"/>
                <w:sz w:val="22"/>
                <w:szCs w:val="22"/>
              </w:rPr>
              <w:t>Position Summary</w:t>
            </w:r>
          </w:p>
        </w:tc>
      </w:tr>
      <w:tr w:rsidR="006422D3" w:rsidRPr="00F400F5" w:rsidTr="00AC36AD">
        <w:trPr>
          <w:trHeight w:val="1282"/>
        </w:trPr>
        <w:tc>
          <w:tcPr>
            <w:tcW w:w="10455" w:type="dxa"/>
          </w:tcPr>
          <w:p w:rsidR="006422D3" w:rsidRPr="009512A6" w:rsidRDefault="009512A6" w:rsidP="009512A6">
            <w:pPr>
              <w:spacing w:before="240" w:after="240" w:line="276" w:lineRule="auto"/>
              <w:ind w:left="390" w:right="436" w:firstLine="14"/>
              <w:jc w:val="both"/>
            </w:pPr>
            <w:r w:rsidRPr="009512A6">
              <w:t>The Recreation and Culture Manager is responsible for the development and continuance of comprehensive operations of the recreation and cultural facilities and infrastructure for the Town of Drayton Valley.</w:t>
            </w:r>
          </w:p>
        </w:tc>
      </w:tr>
    </w:tbl>
    <w:p w:rsidR="006422D3" w:rsidRDefault="006422D3"/>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11100" w:rsidTr="000D45BB">
        <w:tc>
          <w:tcPr>
            <w:tcW w:w="10440" w:type="dxa"/>
            <w:tcBorders>
              <w:top w:val="nil"/>
              <w:left w:val="nil"/>
              <w:right w:val="nil"/>
            </w:tcBorders>
            <w:shd w:val="clear" w:color="auto" w:fill="E0E0E0"/>
          </w:tcPr>
          <w:p w:rsidR="00011100" w:rsidRPr="000D45BB" w:rsidRDefault="007438B1" w:rsidP="000D45BB">
            <w:pPr>
              <w:spacing w:before="120" w:after="120"/>
              <w:rPr>
                <w:color w:val="000000"/>
              </w:rPr>
            </w:pPr>
            <w:r>
              <w:rPr>
                <w:rFonts w:ascii="Verdana" w:hAnsi="Verdana"/>
                <w:b/>
                <w:color w:val="000000"/>
                <w:sz w:val="22"/>
                <w:szCs w:val="22"/>
              </w:rPr>
              <w:t>Primary</w:t>
            </w:r>
            <w:r w:rsidR="00765AFF" w:rsidRPr="000D45BB">
              <w:rPr>
                <w:rFonts w:ascii="Verdana" w:hAnsi="Verdana"/>
                <w:b/>
                <w:color w:val="000000"/>
                <w:sz w:val="22"/>
                <w:szCs w:val="22"/>
              </w:rPr>
              <w:t xml:space="preserve"> </w:t>
            </w:r>
            <w:r w:rsidR="00011100" w:rsidRPr="000D45BB">
              <w:rPr>
                <w:rFonts w:ascii="Verdana" w:hAnsi="Verdana"/>
                <w:b/>
                <w:color w:val="000000"/>
                <w:sz w:val="22"/>
                <w:szCs w:val="22"/>
              </w:rPr>
              <w:t>Responsibilities</w:t>
            </w:r>
          </w:p>
        </w:tc>
      </w:tr>
      <w:tr w:rsidR="00011100" w:rsidTr="00CB4CF0">
        <w:trPr>
          <w:trHeight w:val="2182"/>
        </w:trPr>
        <w:tc>
          <w:tcPr>
            <w:tcW w:w="10440" w:type="dxa"/>
          </w:tcPr>
          <w:p w:rsidR="009512A6" w:rsidRDefault="009512A6" w:rsidP="009512A6">
            <w:pPr>
              <w:numPr>
                <w:ilvl w:val="0"/>
                <w:numId w:val="31"/>
              </w:numPr>
              <w:spacing w:before="240" w:after="120" w:line="276" w:lineRule="auto"/>
              <w:jc w:val="both"/>
            </w:pPr>
            <w:r>
              <w:t xml:space="preserve">Coordinate the development of facility business plans, long-term facility partnerships, cost-sharing agreements, fee schedules, safety and accessibility protocols, operational policies, supplies purchasing procedures, and long-term sustainability for all Town Recreation and Culture facilities, including the Omniplex, Park Valley Pool, Eleanor Pickup Arts Centre, </w:t>
            </w:r>
            <w:proofErr w:type="spellStart"/>
            <w:r>
              <w:t>MacKenzie</w:t>
            </w:r>
            <w:proofErr w:type="spellEnd"/>
            <w:r>
              <w:t xml:space="preserve"> Conference Centre, Municipal Libraries and Outdoor Recreation venues.</w:t>
            </w:r>
          </w:p>
          <w:p w:rsidR="009512A6" w:rsidRDefault="009512A6" w:rsidP="009512A6">
            <w:pPr>
              <w:numPr>
                <w:ilvl w:val="0"/>
                <w:numId w:val="31"/>
              </w:numPr>
              <w:spacing w:after="120" w:line="276" w:lineRule="auto"/>
              <w:jc w:val="both"/>
            </w:pPr>
            <w:r>
              <w:t>Assist facility users in their ongoing use and enjoyment of the facilities, including rental agreements, fund development strategies, and partnership opportunities.</w:t>
            </w:r>
          </w:p>
          <w:p w:rsidR="009512A6" w:rsidRDefault="009512A6" w:rsidP="009512A6">
            <w:pPr>
              <w:numPr>
                <w:ilvl w:val="0"/>
                <w:numId w:val="31"/>
              </w:numPr>
              <w:spacing w:after="120" w:line="276" w:lineRule="auto"/>
              <w:jc w:val="both"/>
            </w:pPr>
            <w:r>
              <w:t>Develop in cooperation with the Facilities Manager, a comprehensive life-cycle costing protocol for the facilities, incorporating cost efficiencies and optimal maintenance standards.</w:t>
            </w:r>
          </w:p>
          <w:p w:rsidR="009512A6" w:rsidRDefault="009512A6" w:rsidP="009512A6">
            <w:pPr>
              <w:numPr>
                <w:ilvl w:val="0"/>
                <w:numId w:val="31"/>
              </w:numPr>
              <w:spacing w:after="120" w:line="276" w:lineRule="auto"/>
              <w:jc w:val="both"/>
            </w:pPr>
            <w:r>
              <w:t>Assist in the planning, facilitation and development phases for the establishment of new recreation and cultural facilities and infrastructure as approved by Town Council.</w:t>
            </w:r>
          </w:p>
          <w:p w:rsidR="009512A6" w:rsidRDefault="009512A6" w:rsidP="009512A6">
            <w:pPr>
              <w:numPr>
                <w:ilvl w:val="0"/>
                <w:numId w:val="31"/>
              </w:numPr>
              <w:spacing w:after="120" w:line="276" w:lineRule="auto"/>
              <w:jc w:val="both"/>
            </w:pPr>
            <w:r>
              <w:t xml:space="preserve">Assist in the development of an outdoor recreation, parks, and </w:t>
            </w:r>
            <w:proofErr w:type="spellStart"/>
            <w:r>
              <w:t>sportsfield</w:t>
            </w:r>
            <w:proofErr w:type="spellEnd"/>
            <w:r>
              <w:t xml:space="preserve"> plan to address the outdoor leisure needs of the community, incorporating within the plan the anticipated growth in facility needs, facility site-identification, and long-term capital and operational budgeting.</w:t>
            </w:r>
          </w:p>
          <w:p w:rsidR="009512A6" w:rsidRDefault="009512A6" w:rsidP="009512A6">
            <w:pPr>
              <w:numPr>
                <w:ilvl w:val="0"/>
                <w:numId w:val="31"/>
              </w:numPr>
              <w:spacing w:after="120" w:line="276" w:lineRule="auto"/>
              <w:jc w:val="both"/>
            </w:pPr>
            <w:r>
              <w:t xml:space="preserve">Prepare and implement required staffing and resource plans for all Town-owned recreation and </w:t>
            </w:r>
            <w:r>
              <w:lastRenderedPageBreak/>
              <w:t>cultural facilities with an emphasis on optimizing fiscal responsibility and customer service.</w:t>
            </w:r>
          </w:p>
          <w:p w:rsidR="009512A6" w:rsidRDefault="009512A6" w:rsidP="009512A6">
            <w:pPr>
              <w:numPr>
                <w:ilvl w:val="0"/>
                <w:numId w:val="31"/>
              </w:numPr>
              <w:spacing w:after="120" w:line="276" w:lineRule="auto"/>
              <w:jc w:val="both"/>
            </w:pPr>
            <w:r>
              <w:t>Lead in the provision of recruitment, supervision, and training of recreation facility staff and contracted resources.</w:t>
            </w:r>
          </w:p>
          <w:p w:rsidR="009512A6" w:rsidRDefault="009512A6" w:rsidP="009512A6">
            <w:pPr>
              <w:numPr>
                <w:ilvl w:val="0"/>
                <w:numId w:val="31"/>
              </w:numPr>
              <w:spacing w:after="120" w:line="276" w:lineRule="auto"/>
              <w:jc w:val="both"/>
            </w:pPr>
            <w:r>
              <w:t>Assist in the identification of and preparation of applications to related grants and funding sources to aid in facility development and/or enhancement.</w:t>
            </w:r>
          </w:p>
          <w:p w:rsidR="009512A6" w:rsidRDefault="009512A6" w:rsidP="009512A6">
            <w:pPr>
              <w:numPr>
                <w:ilvl w:val="0"/>
                <w:numId w:val="31"/>
              </w:numPr>
              <w:spacing w:after="120" w:line="276" w:lineRule="auto"/>
              <w:jc w:val="both"/>
            </w:pPr>
            <w:r>
              <w:t>Prepare, in collaboration with the Director of Community Services, annual operating and capital budgets for all Town-owned recreation and cultural facilities for presentation to Town Council.</w:t>
            </w:r>
          </w:p>
          <w:p w:rsidR="009512A6" w:rsidRDefault="009512A6" w:rsidP="009512A6">
            <w:pPr>
              <w:numPr>
                <w:ilvl w:val="0"/>
                <w:numId w:val="31"/>
              </w:numPr>
              <w:spacing w:after="120" w:line="276" w:lineRule="auto"/>
              <w:jc w:val="both"/>
            </w:pPr>
            <w:r>
              <w:t xml:space="preserve">Administer all cost-sharing agreements for recreation and cultural facilities with </w:t>
            </w:r>
            <w:proofErr w:type="spellStart"/>
            <w:r>
              <w:t>neighbouring</w:t>
            </w:r>
            <w:proofErr w:type="spellEnd"/>
            <w:r>
              <w:t xml:space="preserve"> municipalities and make recommendations for succeeding agreements.</w:t>
            </w:r>
          </w:p>
          <w:p w:rsidR="009512A6" w:rsidRDefault="009512A6" w:rsidP="009512A6">
            <w:pPr>
              <w:numPr>
                <w:ilvl w:val="0"/>
                <w:numId w:val="31"/>
              </w:numPr>
              <w:spacing w:after="120" w:line="276" w:lineRule="auto"/>
              <w:jc w:val="both"/>
            </w:pPr>
            <w:r>
              <w:t>Develop and maintain a detailed inventory of existing recreation, culture, parks and sport facilities and venues for use by the Department, the Town of Drayton Valley, and community stakeholders.</w:t>
            </w:r>
          </w:p>
          <w:p w:rsidR="009512A6" w:rsidRDefault="009512A6" w:rsidP="009512A6">
            <w:pPr>
              <w:numPr>
                <w:ilvl w:val="0"/>
                <w:numId w:val="31"/>
              </w:numPr>
              <w:spacing w:after="120" w:line="276" w:lineRule="auto"/>
              <w:jc w:val="both"/>
            </w:pPr>
            <w:r>
              <w:t>Research, prepare and present recommended policies and procedures relating to the efficient and sustainable operation of all recreation and cultural facilities.</w:t>
            </w:r>
          </w:p>
          <w:p w:rsidR="005D758E" w:rsidRPr="00A02E3B" w:rsidRDefault="009512A6" w:rsidP="009512A6">
            <w:pPr>
              <w:numPr>
                <w:ilvl w:val="0"/>
                <w:numId w:val="31"/>
              </w:numPr>
              <w:spacing w:after="120" w:line="276" w:lineRule="auto"/>
              <w:jc w:val="both"/>
            </w:pPr>
            <w:r>
              <w:t>Perform other related duties as required.</w:t>
            </w:r>
          </w:p>
        </w:tc>
      </w:tr>
    </w:tbl>
    <w:p w:rsidR="00C74199" w:rsidRDefault="00C74199"/>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2885" w:rsidTr="00EC4128">
        <w:tc>
          <w:tcPr>
            <w:tcW w:w="10440" w:type="dxa"/>
            <w:tcBorders>
              <w:top w:val="nil"/>
              <w:left w:val="nil"/>
              <w:right w:val="nil"/>
            </w:tcBorders>
            <w:shd w:val="clear" w:color="auto" w:fill="E0E0E0"/>
          </w:tcPr>
          <w:p w:rsidR="00302885" w:rsidRPr="002205BE" w:rsidRDefault="00302885" w:rsidP="00EC4128">
            <w:pPr>
              <w:spacing w:before="120" w:after="120"/>
              <w:rPr>
                <w:color w:val="000000"/>
              </w:rPr>
            </w:pPr>
            <w:r>
              <w:rPr>
                <w:rFonts w:ascii="Verdana" w:hAnsi="Verdana"/>
                <w:b/>
                <w:color w:val="000000"/>
                <w:sz w:val="22"/>
                <w:szCs w:val="22"/>
              </w:rPr>
              <w:t>Job Duties</w:t>
            </w:r>
          </w:p>
        </w:tc>
      </w:tr>
      <w:tr w:rsidR="00302885" w:rsidTr="00EC4128">
        <w:tc>
          <w:tcPr>
            <w:tcW w:w="10440" w:type="dxa"/>
          </w:tcPr>
          <w:p w:rsidR="009512A6" w:rsidRDefault="009512A6" w:rsidP="009512A6">
            <w:pPr>
              <w:numPr>
                <w:ilvl w:val="0"/>
                <w:numId w:val="4"/>
              </w:numPr>
              <w:spacing w:before="120" w:after="120" w:line="276" w:lineRule="auto"/>
              <w:jc w:val="both"/>
            </w:pPr>
            <w:r>
              <w:t>Report regularly to the Director of Community Services.</w:t>
            </w:r>
          </w:p>
          <w:p w:rsidR="009512A6" w:rsidRDefault="009512A6" w:rsidP="009512A6">
            <w:pPr>
              <w:numPr>
                <w:ilvl w:val="0"/>
                <w:numId w:val="4"/>
              </w:numPr>
              <w:spacing w:before="120" w:after="120" w:line="276" w:lineRule="auto"/>
              <w:jc w:val="both"/>
            </w:pPr>
            <w:r>
              <w:t>Work collaboratively with the Program Manager.</w:t>
            </w:r>
          </w:p>
          <w:p w:rsidR="009512A6" w:rsidRDefault="009512A6" w:rsidP="009512A6">
            <w:pPr>
              <w:numPr>
                <w:ilvl w:val="0"/>
                <w:numId w:val="4"/>
              </w:numPr>
              <w:spacing w:before="120" w:after="120" w:line="276" w:lineRule="auto"/>
              <w:jc w:val="both"/>
            </w:pPr>
            <w:r>
              <w:t>Interact and cooperate with all Town Departments.</w:t>
            </w:r>
          </w:p>
          <w:p w:rsidR="009512A6" w:rsidRDefault="009512A6" w:rsidP="009512A6">
            <w:pPr>
              <w:numPr>
                <w:ilvl w:val="0"/>
                <w:numId w:val="4"/>
              </w:numPr>
              <w:spacing w:before="120" w:after="120" w:line="276" w:lineRule="auto"/>
              <w:jc w:val="both"/>
            </w:pPr>
            <w:r>
              <w:t>Address facility related concerns and issues and direct resources as required and within the parameters permitted.</w:t>
            </w:r>
          </w:p>
          <w:p w:rsidR="009512A6" w:rsidRDefault="009512A6" w:rsidP="009512A6">
            <w:pPr>
              <w:numPr>
                <w:ilvl w:val="0"/>
                <w:numId w:val="4"/>
              </w:numPr>
              <w:spacing w:before="120" w:after="120" w:line="276" w:lineRule="auto"/>
              <w:jc w:val="both"/>
            </w:pPr>
            <w:r>
              <w:t>Ensure that all required legislation, by-laws, and policies are adequately communicated to department personnel and adhered to.</w:t>
            </w:r>
          </w:p>
          <w:p w:rsidR="009512A6" w:rsidRPr="009512A6" w:rsidRDefault="009512A6" w:rsidP="009512A6">
            <w:pPr>
              <w:numPr>
                <w:ilvl w:val="0"/>
                <w:numId w:val="4"/>
              </w:numPr>
              <w:spacing w:before="120" w:after="120" w:line="276" w:lineRule="auto"/>
              <w:jc w:val="both"/>
              <w:rPr>
                <w:rFonts w:ascii="Arial" w:hAnsi="Arial" w:cs="Arial"/>
                <w:sz w:val="20"/>
                <w:szCs w:val="20"/>
              </w:rPr>
            </w:pPr>
            <w:r>
              <w:t>Establish clear goals and direction for each facility and its personnel.</w:t>
            </w:r>
          </w:p>
          <w:p w:rsidR="00302885" w:rsidRPr="002205BE" w:rsidRDefault="009512A6" w:rsidP="009512A6">
            <w:pPr>
              <w:numPr>
                <w:ilvl w:val="0"/>
                <w:numId w:val="4"/>
              </w:numPr>
              <w:spacing w:before="120" w:after="120" w:line="276" w:lineRule="auto"/>
              <w:jc w:val="both"/>
              <w:rPr>
                <w:rFonts w:ascii="Arial" w:hAnsi="Arial" w:cs="Arial"/>
                <w:sz w:val="20"/>
                <w:szCs w:val="20"/>
              </w:rPr>
            </w:pPr>
            <w:r>
              <w:t>Continually conduct research on optimizing the operations of the recreation and cultural facilities, and in staying current on existing and emerging trends in the industry.</w:t>
            </w:r>
          </w:p>
        </w:tc>
      </w:tr>
    </w:tbl>
    <w:p w:rsidR="00302885" w:rsidRDefault="00302885"/>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Tr="00E919F5">
        <w:tc>
          <w:tcPr>
            <w:tcW w:w="10440" w:type="dxa"/>
            <w:tcBorders>
              <w:top w:val="nil"/>
              <w:left w:val="nil"/>
              <w:right w:val="nil"/>
            </w:tcBorders>
            <w:shd w:val="clear" w:color="auto" w:fill="E0E0E0"/>
          </w:tcPr>
          <w:p w:rsidR="00616090" w:rsidRPr="005B2CD5" w:rsidRDefault="00616090" w:rsidP="00E919F5">
            <w:pPr>
              <w:spacing w:before="120" w:after="120"/>
              <w:ind w:left="426" w:right="297"/>
              <w:rPr>
                <w:color w:val="000000"/>
              </w:rPr>
            </w:pPr>
            <w:r>
              <w:rPr>
                <w:rFonts w:ascii="Verdana" w:hAnsi="Verdana"/>
                <w:b/>
                <w:color w:val="000000"/>
                <w:sz w:val="22"/>
                <w:szCs w:val="22"/>
              </w:rPr>
              <w:t>Qualifications</w:t>
            </w:r>
          </w:p>
        </w:tc>
      </w:tr>
      <w:tr w:rsidR="00616090" w:rsidTr="00E919F5">
        <w:tc>
          <w:tcPr>
            <w:tcW w:w="10440" w:type="dxa"/>
          </w:tcPr>
          <w:p w:rsidR="009512A6" w:rsidRDefault="009512A6" w:rsidP="009512A6">
            <w:pPr>
              <w:numPr>
                <w:ilvl w:val="0"/>
                <w:numId w:val="32"/>
              </w:numPr>
              <w:spacing w:after="120"/>
              <w:ind w:right="297"/>
            </w:pPr>
            <w:r>
              <w:t>Degree in Recreation Administration, Recreation Facility Management, or a related field</w:t>
            </w:r>
          </w:p>
          <w:p w:rsidR="009512A6" w:rsidRDefault="009512A6" w:rsidP="009512A6">
            <w:pPr>
              <w:numPr>
                <w:ilvl w:val="0"/>
                <w:numId w:val="32"/>
              </w:numPr>
              <w:spacing w:after="120"/>
              <w:ind w:right="297"/>
            </w:pPr>
            <w:r>
              <w:t>Excellent verbal and written communication skills</w:t>
            </w:r>
          </w:p>
          <w:p w:rsidR="009512A6" w:rsidRDefault="009512A6" w:rsidP="009512A6">
            <w:pPr>
              <w:numPr>
                <w:ilvl w:val="0"/>
                <w:numId w:val="32"/>
              </w:numPr>
              <w:spacing w:after="120"/>
              <w:ind w:right="297"/>
            </w:pPr>
            <w:r>
              <w:t>Ability to work well within a team environment and within the community</w:t>
            </w:r>
          </w:p>
          <w:p w:rsidR="005D758E" w:rsidRPr="00C2089A" w:rsidRDefault="009512A6" w:rsidP="009512A6">
            <w:pPr>
              <w:numPr>
                <w:ilvl w:val="0"/>
                <w:numId w:val="32"/>
              </w:numPr>
              <w:spacing w:after="120"/>
              <w:ind w:right="297"/>
            </w:pPr>
            <w:r>
              <w:t>Valid driver’s license</w:t>
            </w:r>
          </w:p>
        </w:tc>
      </w:tr>
    </w:tbl>
    <w:p w:rsidR="00616090"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2885" w:rsidTr="00EC4128">
        <w:tc>
          <w:tcPr>
            <w:tcW w:w="10440" w:type="dxa"/>
            <w:tcBorders>
              <w:top w:val="nil"/>
              <w:left w:val="nil"/>
              <w:right w:val="nil"/>
            </w:tcBorders>
            <w:shd w:val="clear" w:color="auto" w:fill="E0E0E0"/>
          </w:tcPr>
          <w:p w:rsidR="00302885" w:rsidRPr="002205BE" w:rsidRDefault="00302885" w:rsidP="00EC4128">
            <w:pPr>
              <w:spacing w:before="120" w:after="120"/>
              <w:rPr>
                <w:color w:val="000000"/>
              </w:rPr>
            </w:pPr>
            <w:r>
              <w:rPr>
                <w:rFonts w:ascii="Verdana" w:hAnsi="Verdana"/>
                <w:b/>
                <w:color w:val="000000"/>
                <w:sz w:val="22"/>
                <w:szCs w:val="22"/>
              </w:rPr>
              <w:lastRenderedPageBreak/>
              <w:t>Other Considerations</w:t>
            </w:r>
          </w:p>
        </w:tc>
      </w:tr>
      <w:tr w:rsidR="00302885" w:rsidTr="00EC4128">
        <w:tc>
          <w:tcPr>
            <w:tcW w:w="10440" w:type="dxa"/>
          </w:tcPr>
          <w:p w:rsidR="009512A6" w:rsidRDefault="009512A6" w:rsidP="009512A6">
            <w:pPr>
              <w:numPr>
                <w:ilvl w:val="0"/>
                <w:numId w:val="4"/>
              </w:numPr>
              <w:spacing w:before="120" w:after="120"/>
              <w:jc w:val="both"/>
            </w:pPr>
            <w:r>
              <w:t>Working knowledge of arena and pool operations</w:t>
            </w:r>
            <w:bookmarkStart w:id="5" w:name="_GoBack"/>
            <w:bookmarkEnd w:id="5"/>
          </w:p>
          <w:p w:rsidR="009512A6" w:rsidRDefault="009512A6" w:rsidP="009512A6">
            <w:pPr>
              <w:numPr>
                <w:ilvl w:val="0"/>
                <w:numId w:val="4"/>
              </w:numPr>
              <w:spacing w:before="120" w:after="120"/>
              <w:jc w:val="both"/>
            </w:pPr>
            <w:r>
              <w:t>Working knowledge of land-use planning and outdoor space design</w:t>
            </w:r>
          </w:p>
          <w:p w:rsidR="00302885" w:rsidRPr="008A70DE" w:rsidRDefault="009512A6" w:rsidP="008A70DE">
            <w:pPr>
              <w:numPr>
                <w:ilvl w:val="0"/>
                <w:numId w:val="4"/>
              </w:numPr>
              <w:spacing w:before="120" w:after="120"/>
              <w:jc w:val="both"/>
            </w:pPr>
            <w:r>
              <w:t>Proficiency in Microsoft Office Suite</w:t>
            </w:r>
          </w:p>
        </w:tc>
      </w:tr>
    </w:tbl>
    <w:p w:rsidR="00302885" w:rsidRDefault="00302885"/>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Tr="00E919F5">
        <w:tc>
          <w:tcPr>
            <w:tcW w:w="10440" w:type="dxa"/>
            <w:tcBorders>
              <w:top w:val="nil"/>
              <w:left w:val="nil"/>
              <w:right w:val="nil"/>
            </w:tcBorders>
            <w:shd w:val="clear" w:color="auto" w:fill="E0E0E0"/>
          </w:tcPr>
          <w:p w:rsidR="00616090" w:rsidRPr="005B2CD5" w:rsidRDefault="00C61501" w:rsidP="00E919F5">
            <w:pPr>
              <w:spacing w:before="120" w:after="120"/>
              <w:ind w:left="426" w:right="297"/>
              <w:rPr>
                <w:color w:val="000000"/>
              </w:rPr>
            </w:pPr>
            <w:r>
              <w:rPr>
                <w:rFonts w:ascii="Verdana" w:hAnsi="Verdana"/>
                <w:b/>
                <w:color w:val="000000"/>
                <w:sz w:val="22"/>
                <w:szCs w:val="22"/>
              </w:rPr>
              <w:t>Experience</w:t>
            </w:r>
          </w:p>
        </w:tc>
      </w:tr>
      <w:tr w:rsidR="00616090" w:rsidTr="00E919F5">
        <w:tc>
          <w:tcPr>
            <w:tcW w:w="10440" w:type="dxa"/>
          </w:tcPr>
          <w:p w:rsidR="009512A6" w:rsidRDefault="009512A6" w:rsidP="009512A6">
            <w:pPr>
              <w:pStyle w:val="Default"/>
              <w:numPr>
                <w:ilvl w:val="0"/>
                <w:numId w:val="33"/>
              </w:numPr>
              <w:spacing w:before="240" w:after="240"/>
            </w:pPr>
            <w:r>
              <w:t>Minimum of three years in a similar environment</w:t>
            </w:r>
          </w:p>
          <w:p w:rsidR="00C53C21" w:rsidRDefault="009512A6" w:rsidP="00C53C21">
            <w:pPr>
              <w:pStyle w:val="Default"/>
              <w:numPr>
                <w:ilvl w:val="0"/>
                <w:numId w:val="33"/>
              </w:numPr>
              <w:spacing w:before="240" w:after="240"/>
            </w:pPr>
            <w:r>
              <w:t>Demonstrated knowledge and experience in facility planning, financial management and personnel management</w:t>
            </w:r>
            <w:r w:rsidR="00C53C21">
              <w:t>.</w:t>
            </w:r>
          </w:p>
          <w:p w:rsidR="00C53C21" w:rsidRPr="00302885" w:rsidRDefault="00C53C21" w:rsidP="00C53C21">
            <w:pPr>
              <w:pStyle w:val="Default"/>
              <w:numPr>
                <w:ilvl w:val="0"/>
                <w:numId w:val="33"/>
              </w:numPr>
              <w:spacing w:before="240" w:after="240"/>
            </w:pPr>
            <w:r>
              <w:t>Must have experience in Pool and Arena management</w:t>
            </w:r>
          </w:p>
        </w:tc>
      </w:tr>
    </w:tbl>
    <w:p w:rsidR="00616090"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203BD" w:rsidTr="00E919F5">
        <w:tc>
          <w:tcPr>
            <w:tcW w:w="10440" w:type="dxa"/>
            <w:tcBorders>
              <w:top w:val="nil"/>
              <w:left w:val="nil"/>
              <w:right w:val="nil"/>
            </w:tcBorders>
            <w:shd w:val="clear" w:color="auto" w:fill="E0E0E0"/>
          </w:tcPr>
          <w:p w:rsidR="00F203BD" w:rsidRPr="005B2CD5" w:rsidRDefault="005D758E" w:rsidP="00E919F5">
            <w:pPr>
              <w:spacing w:before="120" w:after="120"/>
              <w:ind w:left="426" w:right="297"/>
              <w:rPr>
                <w:color w:val="000000"/>
              </w:rPr>
            </w:pPr>
            <w:r>
              <w:rPr>
                <w:rFonts w:ascii="Verdana" w:hAnsi="Verdana"/>
                <w:b/>
                <w:color w:val="000000"/>
                <w:sz w:val="22"/>
                <w:szCs w:val="22"/>
              </w:rPr>
              <w:t>Special Requirements</w:t>
            </w:r>
          </w:p>
        </w:tc>
      </w:tr>
      <w:tr w:rsidR="00F203BD" w:rsidTr="00E919F5">
        <w:tc>
          <w:tcPr>
            <w:tcW w:w="10440" w:type="dxa"/>
          </w:tcPr>
          <w:p w:rsidR="005D758E" w:rsidRDefault="005D758E" w:rsidP="00C2089A">
            <w:pPr>
              <w:pStyle w:val="ListParagraph"/>
              <w:numPr>
                <w:ilvl w:val="0"/>
                <w:numId w:val="33"/>
              </w:numPr>
              <w:spacing w:line="360" w:lineRule="auto"/>
              <w:ind w:right="297"/>
            </w:pPr>
            <w:r>
              <w:t>Willingness to attending training sessions as required by the employer</w:t>
            </w:r>
          </w:p>
          <w:p w:rsidR="005D758E" w:rsidRPr="006B6DB0" w:rsidRDefault="005D758E" w:rsidP="00C2089A">
            <w:pPr>
              <w:pStyle w:val="ListParagraph"/>
              <w:numPr>
                <w:ilvl w:val="0"/>
                <w:numId w:val="33"/>
              </w:numPr>
              <w:spacing w:line="360" w:lineRule="auto"/>
              <w:ind w:right="297"/>
            </w:pPr>
            <w:r>
              <w:t>Willingness to work weekends and unscheduled hours when required</w:t>
            </w:r>
          </w:p>
        </w:tc>
      </w:tr>
    </w:tbl>
    <w:p w:rsidR="00F203BD" w:rsidRDefault="00F203BD"/>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74199" w:rsidRPr="00BD10D9" w:rsidTr="001C7569">
        <w:tc>
          <w:tcPr>
            <w:tcW w:w="10440" w:type="dxa"/>
            <w:tcBorders>
              <w:top w:val="nil"/>
              <w:left w:val="nil"/>
              <w:right w:val="nil"/>
            </w:tcBorders>
            <w:shd w:val="clear" w:color="auto" w:fill="E0E0E0"/>
          </w:tcPr>
          <w:p w:rsidR="00C74199" w:rsidRPr="00BD10D9" w:rsidRDefault="00C74199" w:rsidP="001C7569">
            <w:pPr>
              <w:spacing w:before="120" w:after="120"/>
              <w:rPr>
                <w:color w:val="000000"/>
              </w:rPr>
            </w:pPr>
            <w:r w:rsidRPr="00BD10D9">
              <w:rPr>
                <w:rFonts w:ascii="Verdana" w:hAnsi="Verdana"/>
                <w:b/>
                <w:color w:val="000000"/>
                <w:sz w:val="22"/>
                <w:szCs w:val="22"/>
              </w:rPr>
              <w:t>Salary / Benefits</w:t>
            </w:r>
          </w:p>
        </w:tc>
      </w:tr>
      <w:tr w:rsidR="00C74199" w:rsidRPr="00BD10D9" w:rsidTr="001C7569">
        <w:tc>
          <w:tcPr>
            <w:tcW w:w="10440" w:type="dxa"/>
          </w:tcPr>
          <w:p w:rsidR="00C74199" w:rsidRPr="00302885" w:rsidRDefault="00C74199" w:rsidP="00302885">
            <w:pPr>
              <w:spacing w:before="120" w:line="360" w:lineRule="auto"/>
            </w:pPr>
            <w:r w:rsidRPr="00302885">
              <w:t>The Town offers an excellent benefits package and pension plan. Salary is commensurate with education and experience.</w:t>
            </w:r>
          </w:p>
        </w:tc>
      </w:tr>
    </w:tbl>
    <w:p w:rsidR="00BE2E57" w:rsidRDefault="00BE2E57"/>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C0E96" w:rsidRPr="00BD10D9" w:rsidTr="001C7569">
        <w:tc>
          <w:tcPr>
            <w:tcW w:w="10440" w:type="dxa"/>
            <w:tcBorders>
              <w:top w:val="nil"/>
              <w:left w:val="nil"/>
              <w:right w:val="nil"/>
            </w:tcBorders>
            <w:shd w:val="clear" w:color="auto" w:fill="E0E0E0"/>
          </w:tcPr>
          <w:p w:rsidR="000C0E96" w:rsidRPr="00BD10D9" w:rsidRDefault="000C0E96" w:rsidP="001C7569">
            <w:pPr>
              <w:spacing w:before="120" w:after="120"/>
              <w:rPr>
                <w:color w:val="000000"/>
              </w:rPr>
            </w:pPr>
            <w:r>
              <w:rPr>
                <w:rFonts w:ascii="Verdana" w:hAnsi="Verdana"/>
                <w:b/>
                <w:color w:val="000000"/>
                <w:sz w:val="22"/>
                <w:szCs w:val="22"/>
              </w:rPr>
              <w:t xml:space="preserve">    </w:t>
            </w:r>
            <w:r w:rsidRPr="00BD10D9">
              <w:rPr>
                <w:rFonts w:ascii="Verdana" w:hAnsi="Verdana"/>
                <w:b/>
                <w:color w:val="000000"/>
                <w:sz w:val="22"/>
                <w:szCs w:val="22"/>
              </w:rPr>
              <w:t>Additional Information</w:t>
            </w:r>
          </w:p>
        </w:tc>
      </w:tr>
      <w:tr w:rsidR="000C0E96" w:rsidRPr="0058282C" w:rsidTr="001C7569">
        <w:tc>
          <w:tcPr>
            <w:tcW w:w="10440" w:type="dxa"/>
          </w:tcPr>
          <w:p w:rsidR="000C0E96" w:rsidRDefault="000C0E96" w:rsidP="0058282C">
            <w:pPr>
              <w:jc w:val="both"/>
            </w:pPr>
            <w:r w:rsidRPr="0058282C">
              <w:t>As a team player you possess a strong work ethic and a commitment to excellence.  If you like being challenged then we would like to hear from you.  Please submit a cover letter outlining your skills and experience as they relate to the position along with your resume in confidence to:</w:t>
            </w:r>
          </w:p>
          <w:p w:rsidR="0058282C" w:rsidRPr="0058282C" w:rsidRDefault="0058282C" w:rsidP="0058282C">
            <w:pPr>
              <w:jc w:val="both"/>
            </w:pPr>
          </w:p>
          <w:p w:rsidR="000C0E96" w:rsidRPr="0058282C" w:rsidRDefault="00E651D6" w:rsidP="001C7569">
            <w:pPr>
              <w:jc w:val="both"/>
            </w:pPr>
            <w:r>
              <w:t>Human Resources</w:t>
            </w:r>
            <w:r w:rsidR="000C0E96" w:rsidRPr="0058282C">
              <w:t xml:space="preserve"> Coordinator</w:t>
            </w:r>
          </w:p>
          <w:p w:rsidR="000C0E96" w:rsidRPr="0058282C" w:rsidRDefault="000C0E96" w:rsidP="001C7569">
            <w:pPr>
              <w:jc w:val="both"/>
            </w:pPr>
            <w:r w:rsidRPr="0058282C">
              <w:t>Town of Drayton Valley</w:t>
            </w:r>
          </w:p>
          <w:p w:rsidR="000C0E96" w:rsidRPr="0058282C" w:rsidRDefault="000C0E96" w:rsidP="001C7569">
            <w:pPr>
              <w:jc w:val="both"/>
            </w:pPr>
            <w:r w:rsidRPr="0058282C">
              <w:t>Box 6837</w:t>
            </w:r>
          </w:p>
          <w:p w:rsidR="000C0E96" w:rsidRPr="0058282C" w:rsidRDefault="000C0E96" w:rsidP="001C7569">
            <w:pPr>
              <w:jc w:val="both"/>
            </w:pPr>
            <w:r w:rsidRPr="0058282C">
              <w:t>Drayton Valley, AB, T7A 1A1</w:t>
            </w:r>
          </w:p>
          <w:p w:rsidR="000C0E96" w:rsidRPr="0058282C" w:rsidRDefault="000C0E96" w:rsidP="001C7569">
            <w:pPr>
              <w:jc w:val="both"/>
            </w:pPr>
            <w:r w:rsidRPr="0058282C">
              <w:t>Fax: (780)542-5753</w:t>
            </w:r>
          </w:p>
          <w:p w:rsidR="000C0E96" w:rsidRPr="0058282C" w:rsidRDefault="000C0E96" w:rsidP="001C7569">
            <w:pPr>
              <w:jc w:val="both"/>
            </w:pPr>
            <w:r w:rsidRPr="0058282C">
              <w:t xml:space="preserve">Email: </w:t>
            </w:r>
            <w:hyperlink r:id="rId8" w:history="1">
              <w:r w:rsidRPr="0058282C">
                <w:rPr>
                  <w:color w:val="0000FF"/>
                  <w:u w:val="single"/>
                </w:rPr>
                <w:t>personnel@draytonvalley.ca</w:t>
              </w:r>
            </w:hyperlink>
            <w:r w:rsidRPr="0058282C">
              <w:t xml:space="preserve"> </w:t>
            </w:r>
          </w:p>
          <w:p w:rsidR="000C0E96" w:rsidRPr="0058282C" w:rsidRDefault="000C0E96" w:rsidP="001C7569">
            <w:pPr>
              <w:jc w:val="both"/>
            </w:pPr>
          </w:p>
          <w:p w:rsidR="000C0E96" w:rsidRPr="0058282C" w:rsidRDefault="000C0E96" w:rsidP="001C7569">
            <w:pPr>
              <w:jc w:val="both"/>
              <w:rPr>
                <w:b/>
              </w:rPr>
            </w:pPr>
            <w:r w:rsidRPr="0058282C">
              <w:rPr>
                <w:b/>
              </w:rPr>
              <w:t xml:space="preserve">Deadline to apply is no later than </w:t>
            </w:r>
            <w:smartTag w:uri="urn:schemas-microsoft-com:office:smarttags" w:element="time">
              <w:smartTagPr>
                <w:attr w:name="Hour" w:val="16"/>
                <w:attr w:name="Minute" w:val="30"/>
              </w:smartTagPr>
              <w:r w:rsidRPr="0058282C">
                <w:rPr>
                  <w:b/>
                </w:rPr>
                <w:t>4:30 pm</w:t>
              </w:r>
            </w:smartTag>
            <w:r w:rsidR="00302885">
              <w:rPr>
                <w:b/>
              </w:rPr>
              <w:t xml:space="preserve"> on </w:t>
            </w:r>
            <w:r w:rsidR="00E651D6">
              <w:rPr>
                <w:b/>
              </w:rPr>
              <w:t xml:space="preserve">Monday, </w:t>
            </w:r>
            <w:r w:rsidR="001B2FC8">
              <w:rPr>
                <w:b/>
              </w:rPr>
              <w:t>June 29</w:t>
            </w:r>
            <w:r w:rsidR="00302885">
              <w:rPr>
                <w:b/>
              </w:rPr>
              <w:t>, 2015</w:t>
            </w:r>
            <w:r w:rsidRPr="0058282C">
              <w:rPr>
                <w:b/>
              </w:rPr>
              <w:t>.</w:t>
            </w:r>
          </w:p>
          <w:p w:rsidR="000C0E96" w:rsidRPr="0058282C" w:rsidRDefault="000C0E96" w:rsidP="001C7569">
            <w:pPr>
              <w:jc w:val="both"/>
              <w:rPr>
                <w:sz w:val="20"/>
                <w:szCs w:val="20"/>
              </w:rPr>
            </w:pPr>
          </w:p>
        </w:tc>
      </w:tr>
    </w:tbl>
    <w:p w:rsidR="00D87227" w:rsidRPr="0058282C" w:rsidRDefault="000C0E96" w:rsidP="000C0E96">
      <w:pPr>
        <w:spacing w:line="360" w:lineRule="auto"/>
        <w:jc w:val="both"/>
      </w:pPr>
      <w:r w:rsidRPr="0058282C">
        <w:rPr>
          <w:i/>
          <w:sz w:val="16"/>
          <w:szCs w:val="16"/>
        </w:rPr>
        <w:t>We thank all applicants for their interest. However, only those selected for an interview will be contacted. All information collected for the above offer of employment is done under the provision of the Freedom of Information and the Protection of Privacy legislation and will be used only for the evaluation of candidates.</w:t>
      </w:r>
    </w:p>
    <w:sectPr w:rsidR="00D87227" w:rsidRPr="0058282C" w:rsidSect="003636ED">
      <w:headerReference w:type="default" r:id="rId9"/>
      <w:footerReference w:type="default" r:id="rId10"/>
      <w:headerReference w:type="first" r:id="rId11"/>
      <w:footerReference w:type="first" r:id="rId12"/>
      <w:pgSz w:w="12240" w:h="15840" w:code="1"/>
      <w:pgMar w:top="720" w:right="1152" w:bottom="1350" w:left="1152"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8F" w:rsidRDefault="00E1738F">
      <w:r>
        <w:separator/>
      </w:r>
    </w:p>
  </w:endnote>
  <w:endnote w:type="continuationSeparator" w:id="0">
    <w:p w:rsidR="00E1738F" w:rsidRDefault="00E1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24" w:rsidRPr="00754DB3" w:rsidRDefault="00FA696D" w:rsidP="006B2852">
    <w:pPr>
      <w:pStyle w:val="Footer"/>
      <w:jc w:val="center"/>
      <w:rPr>
        <w:rFonts w:ascii="Verdana" w:hAnsi="Verdana"/>
        <w:sz w:val="18"/>
        <w:szCs w:val="18"/>
      </w:rPr>
    </w:pPr>
    <w:r>
      <w:rPr>
        <w:rFonts w:ascii="Verdana" w:hAnsi="Verdana"/>
        <w:noProof/>
        <w:sz w:val="18"/>
        <w:szCs w:val="18"/>
      </w:rPr>
      <mc:AlternateContent>
        <mc:Choice Requires="wps">
          <w:drawing>
            <wp:anchor distT="4294967295" distB="4294967295" distL="114300" distR="114300" simplePos="0" relativeHeight="251656192" behindDoc="0" locked="0" layoutInCell="1" allowOverlap="1">
              <wp:simplePos x="0" y="0"/>
              <wp:positionH relativeFrom="column">
                <wp:posOffset>-114300</wp:posOffset>
              </wp:positionH>
              <wp:positionV relativeFrom="paragraph">
                <wp:posOffset>-73661</wp:posOffset>
              </wp:positionV>
              <wp:extent cx="6629400" cy="0"/>
              <wp:effectExtent l="0" t="19050" r="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Y2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" strokecolor="silver" strokeweight="2.25pt"/>
          </w:pict>
        </mc:Fallback>
      </mc:AlternateContent>
    </w:r>
    <w:smartTag w:uri="urn:schemas-microsoft-com:office:smarttags" w:element="address">
      <w:smartTag w:uri="urn:schemas-microsoft-com:office:smarttags" w:element="Street">
        <w:r w:rsidR="001E1B24" w:rsidRPr="00754DB3">
          <w:rPr>
            <w:rFonts w:ascii="Verdana" w:hAnsi="Verdana"/>
            <w:sz w:val="18"/>
            <w:szCs w:val="18"/>
          </w:rPr>
          <w:t>5120 – 52</w:t>
        </w:r>
        <w:r w:rsidR="001E1B24" w:rsidRPr="00754DB3">
          <w:rPr>
            <w:rFonts w:ascii="Verdana" w:hAnsi="Verdana"/>
            <w:sz w:val="18"/>
            <w:szCs w:val="18"/>
            <w:vertAlign w:val="superscript"/>
          </w:rPr>
          <w:t xml:space="preserve">nd </w:t>
        </w:r>
        <w:r w:rsidR="001E1B24" w:rsidRPr="00754DB3">
          <w:rPr>
            <w:rFonts w:ascii="Verdana" w:hAnsi="Verdana"/>
            <w:sz w:val="18"/>
            <w:szCs w:val="18"/>
          </w:rPr>
          <w:t>Street, Box 6837</w:t>
        </w:r>
      </w:smartTag>
      <w:r w:rsidR="001E1B24" w:rsidRPr="00754DB3">
        <w:rPr>
          <w:rFonts w:ascii="Verdana" w:hAnsi="Verdana"/>
          <w:sz w:val="18"/>
          <w:szCs w:val="18"/>
        </w:rPr>
        <w:t xml:space="preserve">, </w:t>
      </w:r>
      <w:smartTag w:uri="urn:schemas-microsoft-com:office:smarttags" w:element="City">
        <w:r w:rsidR="001E1B24" w:rsidRPr="00754DB3">
          <w:rPr>
            <w:rFonts w:ascii="Verdana" w:hAnsi="Verdana"/>
            <w:sz w:val="18"/>
            <w:szCs w:val="18"/>
          </w:rPr>
          <w:t>Drayton Valley</w:t>
        </w:r>
      </w:smartTag>
      <w:r w:rsidR="001E1B24" w:rsidRPr="00754DB3">
        <w:rPr>
          <w:rFonts w:ascii="Verdana" w:hAnsi="Verdana"/>
          <w:sz w:val="18"/>
          <w:szCs w:val="18"/>
        </w:rPr>
        <w:t xml:space="preserve">, </w:t>
      </w:r>
      <w:smartTag w:uri="urn:schemas-microsoft-com:office:smarttags" w:element="State">
        <w:r w:rsidR="001E1B24" w:rsidRPr="00754DB3">
          <w:rPr>
            <w:rFonts w:ascii="Verdana" w:hAnsi="Verdana"/>
            <w:sz w:val="18"/>
            <w:szCs w:val="18"/>
          </w:rPr>
          <w:t>AB</w:t>
        </w:r>
      </w:smartTag>
      <w:r w:rsidR="001E1B24" w:rsidRPr="00754DB3">
        <w:rPr>
          <w:rFonts w:ascii="Verdana" w:hAnsi="Verdana"/>
          <w:sz w:val="18"/>
          <w:szCs w:val="18"/>
        </w:rPr>
        <w:t xml:space="preserve">, </w:t>
      </w:r>
      <w:smartTag w:uri="urn:schemas-microsoft-com:office:smarttags" w:element="PostalCode">
        <w:r w:rsidR="001E1B24" w:rsidRPr="00754DB3">
          <w:rPr>
            <w:rFonts w:ascii="Verdana" w:hAnsi="Verdana"/>
            <w:sz w:val="18"/>
            <w:szCs w:val="18"/>
          </w:rPr>
          <w:t>T7A 1A1</w:t>
        </w:r>
      </w:smartTag>
    </w:smartTag>
  </w:p>
  <w:p w:rsidR="001E1B24" w:rsidRPr="00754DB3" w:rsidRDefault="001E1B24" w:rsidP="006B2852">
    <w:pPr>
      <w:pStyle w:val="Footer"/>
      <w:jc w:val="center"/>
      <w:rPr>
        <w:rFonts w:ascii="Verdana" w:hAnsi="Verdana"/>
        <w:sz w:val="18"/>
        <w:szCs w:val="18"/>
      </w:rPr>
    </w:pPr>
    <w:r w:rsidRPr="00754DB3">
      <w:rPr>
        <w:rFonts w:ascii="Verdana" w:hAnsi="Verdana"/>
        <w:sz w:val="18"/>
        <w:szCs w:val="18"/>
      </w:rPr>
      <w:t>Tel. (780) 514 2200     Fax. (780) 542 5753     www.</w:t>
    </w:r>
    <w:r>
      <w:rPr>
        <w:rFonts w:ascii="Verdana" w:hAnsi="Verdana"/>
        <w:sz w:val="18"/>
        <w:szCs w:val="18"/>
      </w:rPr>
      <w:t>draytonvalley</w:t>
    </w:r>
    <w:r w:rsidRPr="00754DB3">
      <w:rPr>
        <w:rFonts w:ascii="Verdana" w:hAnsi="Verdana"/>
        <w:sz w:val="18"/>
        <w:szCs w:val="18"/>
      </w:rPr>
      <w:t>.ca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24" w:rsidRPr="00754DB3" w:rsidRDefault="00FA696D" w:rsidP="006E69D5">
    <w:pPr>
      <w:pStyle w:val="Footer"/>
      <w:jc w:val="center"/>
      <w:rPr>
        <w:rFonts w:ascii="Verdana" w:hAnsi="Verdana"/>
        <w:sz w:val="18"/>
        <w:szCs w:val="18"/>
      </w:rPr>
    </w:pPr>
    <w:r>
      <w:rPr>
        <w:rFonts w:ascii="Verdana" w:hAnsi="Verdana"/>
        <w:noProof/>
        <w:sz w:val="18"/>
        <w:szCs w:val="18"/>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-73661</wp:posOffset>
              </wp:positionV>
              <wp:extent cx="6629400" cy="0"/>
              <wp:effectExtent l="0" t="19050" r="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2a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" strokecolor="silver" strokeweight="2.25pt"/>
          </w:pict>
        </mc:Fallback>
      </mc:AlternateContent>
    </w:r>
    <w:smartTag w:uri="urn:schemas-microsoft-com:office:smarttags" w:element="address">
      <w:smartTag w:uri="urn:schemas-microsoft-com:office:smarttags" w:element="Street">
        <w:r w:rsidR="001E1B24" w:rsidRPr="00754DB3">
          <w:rPr>
            <w:rFonts w:ascii="Verdana" w:hAnsi="Verdana"/>
            <w:sz w:val="18"/>
            <w:szCs w:val="18"/>
          </w:rPr>
          <w:t>5120 – 52</w:t>
        </w:r>
        <w:r w:rsidR="001E1B24" w:rsidRPr="00754DB3">
          <w:rPr>
            <w:rFonts w:ascii="Verdana" w:hAnsi="Verdana"/>
            <w:sz w:val="18"/>
            <w:szCs w:val="18"/>
            <w:vertAlign w:val="superscript"/>
          </w:rPr>
          <w:t xml:space="preserve">nd </w:t>
        </w:r>
        <w:r w:rsidR="001E1B24" w:rsidRPr="00754DB3">
          <w:rPr>
            <w:rFonts w:ascii="Verdana" w:hAnsi="Verdana"/>
            <w:sz w:val="18"/>
            <w:szCs w:val="18"/>
          </w:rPr>
          <w:t>Street, Box 6837</w:t>
        </w:r>
      </w:smartTag>
      <w:r w:rsidR="001E1B24" w:rsidRPr="00754DB3">
        <w:rPr>
          <w:rFonts w:ascii="Verdana" w:hAnsi="Verdana"/>
          <w:sz w:val="18"/>
          <w:szCs w:val="18"/>
        </w:rPr>
        <w:t xml:space="preserve">, </w:t>
      </w:r>
      <w:smartTag w:uri="urn:schemas-microsoft-com:office:smarttags" w:element="City">
        <w:r w:rsidR="001E1B24" w:rsidRPr="00754DB3">
          <w:rPr>
            <w:rFonts w:ascii="Verdana" w:hAnsi="Verdana"/>
            <w:sz w:val="18"/>
            <w:szCs w:val="18"/>
          </w:rPr>
          <w:t>Drayton Valley</w:t>
        </w:r>
      </w:smartTag>
      <w:r w:rsidR="001E1B24" w:rsidRPr="00754DB3">
        <w:rPr>
          <w:rFonts w:ascii="Verdana" w:hAnsi="Verdana"/>
          <w:sz w:val="18"/>
          <w:szCs w:val="18"/>
        </w:rPr>
        <w:t xml:space="preserve">, </w:t>
      </w:r>
      <w:smartTag w:uri="urn:schemas-microsoft-com:office:smarttags" w:element="State">
        <w:r w:rsidR="001E1B24" w:rsidRPr="00754DB3">
          <w:rPr>
            <w:rFonts w:ascii="Verdana" w:hAnsi="Verdana"/>
            <w:sz w:val="18"/>
            <w:szCs w:val="18"/>
          </w:rPr>
          <w:t>AB</w:t>
        </w:r>
      </w:smartTag>
      <w:r w:rsidR="001E1B24" w:rsidRPr="00754DB3">
        <w:rPr>
          <w:rFonts w:ascii="Verdana" w:hAnsi="Verdana"/>
          <w:sz w:val="18"/>
          <w:szCs w:val="18"/>
        </w:rPr>
        <w:t xml:space="preserve">, </w:t>
      </w:r>
      <w:smartTag w:uri="urn:schemas-microsoft-com:office:smarttags" w:element="PostalCode">
        <w:r w:rsidR="001E1B24" w:rsidRPr="00754DB3">
          <w:rPr>
            <w:rFonts w:ascii="Verdana" w:hAnsi="Verdana"/>
            <w:sz w:val="18"/>
            <w:szCs w:val="18"/>
          </w:rPr>
          <w:t>T7A 1A1</w:t>
        </w:r>
      </w:smartTag>
    </w:smartTag>
  </w:p>
  <w:p w:rsidR="001E1B24" w:rsidRDefault="001E1B24" w:rsidP="00754DB3">
    <w:pPr>
      <w:pStyle w:val="Footer"/>
      <w:jc w:val="center"/>
      <w:rPr>
        <w:rFonts w:ascii="Verdana" w:hAnsi="Verdana"/>
        <w:sz w:val="18"/>
        <w:szCs w:val="18"/>
      </w:rPr>
    </w:pPr>
    <w:r w:rsidRPr="00754DB3">
      <w:rPr>
        <w:rFonts w:ascii="Verdana" w:hAnsi="Verdana"/>
        <w:sz w:val="18"/>
        <w:szCs w:val="18"/>
      </w:rPr>
      <w:t xml:space="preserve">Tel. (780) 514 2200     Fax. (780) 542 5753     </w:t>
    </w:r>
    <w:r w:rsidRPr="001071A8">
      <w:rPr>
        <w:rFonts w:ascii="Verdana" w:hAnsi="Verdana"/>
        <w:sz w:val="18"/>
        <w:szCs w:val="18"/>
      </w:rPr>
      <w:t>www.</w:t>
    </w:r>
    <w:r>
      <w:rPr>
        <w:rFonts w:ascii="Verdana" w:hAnsi="Verdana"/>
        <w:sz w:val="18"/>
        <w:szCs w:val="18"/>
      </w:rPr>
      <w:t>draytonvalley</w:t>
    </w:r>
    <w:r w:rsidRPr="001071A8">
      <w:rPr>
        <w:rFonts w:ascii="Verdana" w:hAnsi="Verdana"/>
        <w:sz w:val="18"/>
        <w:szCs w:val="18"/>
      </w:rPr>
      <w:t>.ca</w:t>
    </w:r>
  </w:p>
  <w:p w:rsidR="001E1B24" w:rsidRDefault="001E1B24" w:rsidP="00754DB3">
    <w:pPr>
      <w:pStyle w:val="Footer"/>
      <w:jc w:val="center"/>
      <w:rPr>
        <w:rFonts w:ascii="Verdana" w:hAnsi="Verdana"/>
        <w:sz w:val="18"/>
        <w:szCs w:val="18"/>
      </w:rPr>
    </w:pPr>
  </w:p>
  <w:p w:rsidR="001E1B24" w:rsidRPr="001071A8" w:rsidRDefault="00742F9A" w:rsidP="001071A8">
    <w:pPr>
      <w:pStyle w:val="Footer"/>
      <w:jc w:val="right"/>
      <w:rPr>
        <w:sz w:val="12"/>
        <w:szCs w:val="12"/>
      </w:rPr>
    </w:pPr>
    <w:r w:rsidRPr="001071A8">
      <w:rPr>
        <w:rFonts w:ascii="Verdana" w:hAnsi="Verdana"/>
        <w:sz w:val="12"/>
        <w:szCs w:val="12"/>
      </w:rPr>
      <w:fldChar w:fldCharType="begin"/>
    </w:r>
    <w:r w:rsidR="001E1B24" w:rsidRPr="001071A8">
      <w:rPr>
        <w:rFonts w:ascii="Verdana" w:hAnsi="Verdana"/>
        <w:sz w:val="12"/>
        <w:szCs w:val="12"/>
      </w:rPr>
      <w:instrText xml:space="preserve"> FILENAME \p </w:instrText>
    </w:r>
    <w:r w:rsidRPr="001071A8">
      <w:rPr>
        <w:rFonts w:ascii="Verdana" w:hAnsi="Verdana"/>
        <w:sz w:val="12"/>
        <w:szCs w:val="12"/>
      </w:rPr>
      <w:fldChar w:fldCharType="separate"/>
    </w:r>
    <w:r w:rsidR="0077095E">
      <w:rPr>
        <w:rFonts w:ascii="Verdana" w:hAnsi="Verdana"/>
        <w:noProof/>
        <w:sz w:val="12"/>
        <w:szCs w:val="12"/>
      </w:rPr>
      <w:t>I:\Forms\Job Descriptions\Development coordinator.docx</w:t>
    </w:r>
    <w:r w:rsidRPr="001071A8">
      <w:rPr>
        <w:rFonts w:ascii="Verdana" w:hAnsi="Verdan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8F" w:rsidRDefault="00E1738F">
      <w:r>
        <w:separator/>
      </w:r>
    </w:p>
  </w:footnote>
  <w:footnote w:type="continuationSeparator" w:id="0">
    <w:p w:rsidR="00E1738F" w:rsidRDefault="00E17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24" w:rsidRPr="00754DB3" w:rsidRDefault="001E1B24" w:rsidP="006E69D5">
    <w:pPr>
      <w:pStyle w:val="Heading2"/>
      <w:jc w:val="center"/>
      <w:rPr>
        <w:rFonts w:ascii="Arial" w:hAnsi="Arial" w:cs="Arial"/>
        <w:i/>
        <w:sz w:val="20"/>
        <w:szCs w:val="20"/>
      </w:rPr>
    </w:pPr>
    <w:r w:rsidRPr="00754DB3">
      <w:rPr>
        <w:rStyle w:val="PageNumber"/>
        <w:rFonts w:ascii="Arial" w:hAnsi="Arial" w:cs="Arial"/>
        <w:b w:val="0"/>
        <w:bCs w:val="0"/>
        <w:i/>
        <w:sz w:val="20"/>
        <w:szCs w:val="20"/>
      </w:rPr>
      <w:t xml:space="preserve">- </w:t>
    </w:r>
    <w:r w:rsidR="00742F9A" w:rsidRPr="00754DB3">
      <w:rPr>
        <w:rStyle w:val="PageNumber"/>
        <w:rFonts w:ascii="Arial" w:hAnsi="Arial" w:cs="Arial"/>
        <w:b w:val="0"/>
        <w:bCs w:val="0"/>
        <w:i/>
        <w:sz w:val="20"/>
        <w:szCs w:val="20"/>
      </w:rPr>
      <w:fldChar w:fldCharType="begin"/>
    </w:r>
    <w:r w:rsidRPr="00754DB3">
      <w:rPr>
        <w:rStyle w:val="PageNumber"/>
        <w:rFonts w:ascii="Arial" w:hAnsi="Arial" w:cs="Arial"/>
        <w:b w:val="0"/>
        <w:bCs w:val="0"/>
        <w:i/>
        <w:sz w:val="20"/>
        <w:szCs w:val="20"/>
      </w:rPr>
      <w:instrText xml:space="preserve"> PAGE </w:instrText>
    </w:r>
    <w:r w:rsidR="00742F9A" w:rsidRPr="00754DB3">
      <w:rPr>
        <w:rStyle w:val="PageNumber"/>
        <w:rFonts w:ascii="Arial" w:hAnsi="Arial" w:cs="Arial"/>
        <w:b w:val="0"/>
        <w:bCs w:val="0"/>
        <w:i/>
        <w:sz w:val="20"/>
        <w:szCs w:val="20"/>
      </w:rPr>
      <w:fldChar w:fldCharType="separate"/>
    </w:r>
    <w:r w:rsidR="001B2FC8">
      <w:rPr>
        <w:rStyle w:val="PageNumber"/>
        <w:rFonts w:ascii="Arial" w:hAnsi="Arial" w:cs="Arial"/>
        <w:b w:val="0"/>
        <w:bCs w:val="0"/>
        <w:i/>
        <w:noProof/>
        <w:sz w:val="20"/>
        <w:szCs w:val="20"/>
      </w:rPr>
      <w:t>3</w:t>
    </w:r>
    <w:r w:rsidR="00742F9A" w:rsidRPr="00754DB3">
      <w:rPr>
        <w:rStyle w:val="PageNumber"/>
        <w:rFonts w:ascii="Arial" w:hAnsi="Arial" w:cs="Arial"/>
        <w:b w:val="0"/>
        <w:bCs w:val="0"/>
        <w:i/>
        <w:sz w:val="20"/>
        <w:szCs w:val="20"/>
      </w:rPr>
      <w:fldChar w:fldCharType="end"/>
    </w:r>
    <w:r w:rsidRPr="00754DB3">
      <w:rPr>
        <w:rStyle w:val="PageNumber"/>
        <w:rFonts w:ascii="Arial" w:hAnsi="Arial" w:cs="Arial"/>
        <w:b w:val="0"/>
        <w:bCs w:val="0"/>
        <w:i/>
        <w:sz w:val="20"/>
        <w:szCs w:val="20"/>
      </w:rPr>
      <w:t xml:space="preserve"> -</w:t>
    </w:r>
  </w:p>
  <w:p w:rsidR="001E1B24" w:rsidRDefault="001E1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24" w:rsidRPr="006E69D5" w:rsidRDefault="00717C34" w:rsidP="006E69D5">
    <w:pPr>
      <w:pStyle w:val="Heading2"/>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45720</wp:posOffset>
          </wp:positionV>
          <wp:extent cx="914400" cy="843915"/>
          <wp:effectExtent l="19050" t="0" r="0" b="0"/>
          <wp:wrapNone/>
          <wp:docPr id="2" name="Picture 2" descr="Pulling%20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ling%20Together"/>
                  <pic:cNvPicPr>
                    <a:picLocks noChangeAspect="1" noChangeArrowheads="1"/>
                  </pic:cNvPicPr>
                </pic:nvPicPr>
                <pic:blipFill>
                  <a:blip r:embed="rId1"/>
                  <a:srcRect/>
                  <a:stretch>
                    <a:fillRect/>
                  </a:stretch>
                </pic:blipFill>
                <pic:spPr bwMode="auto">
                  <a:xfrm>
                    <a:off x="0" y="0"/>
                    <a:ext cx="914400" cy="843915"/>
                  </a:xfrm>
                  <a:prstGeom prst="rect">
                    <a:avLst/>
                  </a:prstGeom>
                  <a:noFill/>
                </pic:spPr>
              </pic:pic>
            </a:graphicData>
          </a:graphic>
        </wp:anchor>
      </w:drawing>
    </w:r>
  </w:p>
  <w:p w:rsidR="001E1B24" w:rsidRDefault="001E1B24" w:rsidP="006E69D5">
    <w:pPr>
      <w:pStyle w:val="Heading2"/>
      <w:rPr>
        <w:rFonts w:ascii="Arial" w:hAnsi="Arial" w:cs="Arial"/>
        <w:sz w:val="20"/>
        <w:szCs w:val="20"/>
      </w:rPr>
    </w:pPr>
  </w:p>
  <w:p w:rsidR="001E1B24" w:rsidRPr="006E69D5" w:rsidRDefault="001E1B24" w:rsidP="006E69D5"/>
  <w:p w:rsidR="001E1B24" w:rsidRPr="00CD4E86" w:rsidRDefault="001E1B24" w:rsidP="006E69D5">
    <w:pPr>
      <w:rPr>
        <w:rFonts w:ascii="Garmond (W1)" w:hAnsi="Garmond (W1)"/>
        <w:sz w:val="40"/>
        <w:szCs w:val="40"/>
      </w:rPr>
    </w:pPr>
    <w:r w:rsidRPr="00CD4E86">
      <w:rPr>
        <w:rFonts w:ascii="Garmond (W1)" w:hAnsi="Garmond (W1)"/>
        <w:sz w:val="40"/>
        <w:szCs w:val="40"/>
      </w:rPr>
      <w:t xml:space="preserve">Town of </w:t>
    </w:r>
    <w:smartTag w:uri="urn:schemas-microsoft-com:office:smarttags" w:element="place">
      <w:smartTag w:uri="urn:schemas-microsoft-com:office:smarttags" w:element="PlaceName">
        <w:r w:rsidRPr="00CD4E86">
          <w:rPr>
            <w:rFonts w:ascii="Garmond (W1)" w:hAnsi="Garmond (W1)"/>
            <w:sz w:val="40"/>
            <w:szCs w:val="40"/>
          </w:rPr>
          <w:t>Drayton</w:t>
        </w:r>
      </w:smartTag>
      <w:r w:rsidRPr="00CD4E86">
        <w:rPr>
          <w:rFonts w:ascii="Garmond (W1)" w:hAnsi="Garmond (W1)"/>
          <w:sz w:val="40"/>
          <w:szCs w:val="40"/>
        </w:rPr>
        <w:t xml:space="preserve"> </w:t>
      </w:r>
      <w:smartTag w:uri="urn:schemas-microsoft-com:office:smarttags" w:element="PlaceType">
        <w:r w:rsidRPr="00CD4E86">
          <w:rPr>
            <w:rFonts w:ascii="Garmond (W1)" w:hAnsi="Garmond (W1)"/>
            <w:sz w:val="40"/>
            <w:szCs w:val="40"/>
          </w:rPr>
          <w:t>Valley</w:t>
        </w:r>
      </w:smartTag>
    </w:smartTag>
  </w:p>
  <w:p w:rsidR="001E1B24" w:rsidRDefault="00FA696D" w:rsidP="006E69D5">
    <w:pPr>
      <w:pStyle w:val="Heading2"/>
      <w:rPr>
        <w:sz w:val="22"/>
      </w:rPr>
    </w:pPr>
    <w:r>
      <w:rPr>
        <w:noProof/>
        <w:sz w:val="22"/>
      </w:rPr>
      <mc:AlternateContent>
        <mc:Choice Requires="wps">
          <w:drawing>
            <wp:anchor distT="4294967295" distB="4294967295" distL="114300" distR="114300" simplePos="0" relativeHeight="251657216" behindDoc="0" locked="0" layoutInCell="1" allowOverlap="1">
              <wp:simplePos x="0" y="0"/>
              <wp:positionH relativeFrom="column">
                <wp:posOffset>-228600</wp:posOffset>
              </wp:positionH>
              <wp:positionV relativeFrom="paragraph">
                <wp:posOffset>6349</wp:posOffset>
              </wp:positionV>
              <wp:extent cx="6743700" cy="0"/>
              <wp:effectExtent l="0" t="19050" r="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" strokecolor="silver" strokeweight="3pt"/>
          </w:pict>
        </mc:Fallback>
      </mc:AlternateContent>
    </w:r>
  </w:p>
  <w:p w:rsidR="001E1B24" w:rsidRDefault="001E1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924"/>
    <w:multiLevelType w:val="hybridMultilevel"/>
    <w:tmpl w:val="76E47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D19E8"/>
    <w:multiLevelType w:val="hybridMultilevel"/>
    <w:tmpl w:val="2BCCA37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073207"/>
    <w:multiLevelType w:val="hybridMultilevel"/>
    <w:tmpl w:val="4B487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557FBB"/>
    <w:multiLevelType w:val="hybridMultilevel"/>
    <w:tmpl w:val="D72A20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AB441CF"/>
    <w:multiLevelType w:val="hybridMultilevel"/>
    <w:tmpl w:val="B6AA4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6461D"/>
    <w:multiLevelType w:val="singleLevel"/>
    <w:tmpl w:val="F89864E4"/>
    <w:lvl w:ilvl="0">
      <w:numFmt w:val="bullet"/>
      <w:lvlText w:val="-"/>
      <w:lvlJc w:val="left"/>
      <w:pPr>
        <w:tabs>
          <w:tab w:val="num" w:pos="3"/>
        </w:tabs>
        <w:ind w:left="3" w:hanging="570"/>
      </w:pPr>
      <w:rPr>
        <w:rFonts w:hint="default"/>
      </w:rPr>
    </w:lvl>
  </w:abstractNum>
  <w:abstractNum w:abstractNumId="6">
    <w:nsid w:val="0EDB11FD"/>
    <w:multiLevelType w:val="hybridMultilevel"/>
    <w:tmpl w:val="DF623F4A"/>
    <w:lvl w:ilvl="0" w:tplc="5C9EADA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083AF0"/>
    <w:multiLevelType w:val="hybridMultilevel"/>
    <w:tmpl w:val="9EF45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CF6400D"/>
    <w:multiLevelType w:val="hybridMultilevel"/>
    <w:tmpl w:val="0B2CF63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FA6106"/>
    <w:multiLevelType w:val="hybridMultilevel"/>
    <w:tmpl w:val="669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15A5C"/>
    <w:multiLevelType w:val="hybridMultilevel"/>
    <w:tmpl w:val="14E05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E62ED"/>
    <w:multiLevelType w:val="hybridMultilevel"/>
    <w:tmpl w:val="E64ED3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E4B322A"/>
    <w:multiLevelType w:val="singleLevel"/>
    <w:tmpl w:val="86B43BA6"/>
    <w:lvl w:ilvl="0">
      <w:numFmt w:val="bullet"/>
      <w:lvlText w:val="-"/>
      <w:lvlJc w:val="left"/>
      <w:pPr>
        <w:tabs>
          <w:tab w:val="num" w:pos="48"/>
        </w:tabs>
        <w:ind w:left="48" w:hanging="615"/>
      </w:pPr>
      <w:rPr>
        <w:rFonts w:hint="default"/>
      </w:rPr>
    </w:lvl>
  </w:abstractNum>
  <w:abstractNum w:abstractNumId="13">
    <w:nsid w:val="2EC625CC"/>
    <w:multiLevelType w:val="hybridMultilevel"/>
    <w:tmpl w:val="665E9CC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nsid w:val="2F323E40"/>
    <w:multiLevelType w:val="hybridMultilevel"/>
    <w:tmpl w:val="AFA0250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0EA4F1C"/>
    <w:multiLevelType w:val="hybridMultilevel"/>
    <w:tmpl w:val="3460C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90F41C2"/>
    <w:multiLevelType w:val="hybridMultilevel"/>
    <w:tmpl w:val="C0AC07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92804A8"/>
    <w:multiLevelType w:val="hybridMultilevel"/>
    <w:tmpl w:val="96B2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9861887"/>
    <w:multiLevelType w:val="multilevel"/>
    <w:tmpl w:val="4DD6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DD3B11"/>
    <w:multiLevelType w:val="hybridMultilevel"/>
    <w:tmpl w:val="9A7C09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BC67C7"/>
    <w:multiLevelType w:val="hybridMultilevel"/>
    <w:tmpl w:val="0F6050E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1">
    <w:nsid w:val="46F57891"/>
    <w:multiLevelType w:val="singleLevel"/>
    <w:tmpl w:val="260E720C"/>
    <w:lvl w:ilvl="0">
      <w:start w:val="1"/>
      <w:numFmt w:val="bullet"/>
      <w:lvlText w:val=""/>
      <w:lvlJc w:val="left"/>
      <w:pPr>
        <w:tabs>
          <w:tab w:val="num" w:pos="360"/>
        </w:tabs>
        <w:ind w:left="360" w:hanging="360"/>
      </w:pPr>
      <w:rPr>
        <w:rFonts w:ascii="Wingdings" w:hAnsi="Wingdings" w:hint="default"/>
      </w:rPr>
    </w:lvl>
  </w:abstractNum>
  <w:abstractNum w:abstractNumId="22">
    <w:nsid w:val="4DA3189C"/>
    <w:multiLevelType w:val="hybridMultilevel"/>
    <w:tmpl w:val="59F481CE"/>
    <w:lvl w:ilvl="0" w:tplc="A63E04F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E5F5540"/>
    <w:multiLevelType w:val="hybridMultilevel"/>
    <w:tmpl w:val="907EB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4B5602B"/>
    <w:multiLevelType w:val="hybridMultilevel"/>
    <w:tmpl w:val="2A406130"/>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5">
    <w:nsid w:val="69484471"/>
    <w:multiLevelType w:val="hybridMultilevel"/>
    <w:tmpl w:val="C99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A75DF"/>
    <w:multiLevelType w:val="hybridMultilevel"/>
    <w:tmpl w:val="B094A3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A25544"/>
    <w:multiLevelType w:val="hybridMultilevel"/>
    <w:tmpl w:val="8F1234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79B97BC5"/>
    <w:multiLevelType w:val="hybridMultilevel"/>
    <w:tmpl w:val="06C0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7645D3"/>
    <w:multiLevelType w:val="hybridMultilevel"/>
    <w:tmpl w:val="DE52689E"/>
    <w:lvl w:ilvl="0" w:tplc="5C9EADA4">
      <w:start w:val="1"/>
      <w:numFmt w:val="upperRoman"/>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0">
    <w:nsid w:val="7D2A0311"/>
    <w:multiLevelType w:val="hybridMultilevel"/>
    <w:tmpl w:val="ADF0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3F3B61"/>
    <w:multiLevelType w:val="hybridMultilevel"/>
    <w:tmpl w:val="95A8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24E20"/>
    <w:multiLevelType w:val="hybridMultilevel"/>
    <w:tmpl w:val="D66ECEF6"/>
    <w:lvl w:ilvl="0" w:tplc="386CD9A4">
      <w:start w:val="5"/>
      <w:numFmt w:val="upp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0"/>
  </w:num>
  <w:num w:numId="3">
    <w:abstractNumId w:val="21"/>
  </w:num>
  <w:num w:numId="4">
    <w:abstractNumId w:val="26"/>
  </w:num>
  <w:num w:numId="5">
    <w:abstractNumId w:val="27"/>
  </w:num>
  <w:num w:numId="6">
    <w:abstractNumId w:val="16"/>
  </w:num>
  <w:num w:numId="7">
    <w:abstractNumId w:val="19"/>
  </w:num>
  <w:num w:numId="8">
    <w:abstractNumId w:val="8"/>
  </w:num>
  <w:num w:numId="9">
    <w:abstractNumId w:val="11"/>
  </w:num>
  <w:num w:numId="10">
    <w:abstractNumId w:val="14"/>
  </w:num>
  <w:num w:numId="11">
    <w:abstractNumId w:val="15"/>
  </w:num>
  <w:num w:numId="12">
    <w:abstractNumId w:val="1"/>
  </w:num>
  <w:num w:numId="13">
    <w:abstractNumId w:val="3"/>
  </w:num>
  <w:num w:numId="14">
    <w:abstractNumId w:val="22"/>
  </w:num>
  <w:num w:numId="15">
    <w:abstractNumId w:val="17"/>
  </w:num>
  <w:num w:numId="16">
    <w:abstractNumId w:val="7"/>
  </w:num>
  <w:num w:numId="17">
    <w:abstractNumId w:val="12"/>
  </w:num>
  <w:num w:numId="18">
    <w:abstractNumId w:val="5"/>
  </w:num>
  <w:num w:numId="19">
    <w:abstractNumId w:val="20"/>
  </w:num>
  <w:num w:numId="20">
    <w:abstractNumId w:val="23"/>
  </w:num>
  <w:num w:numId="21">
    <w:abstractNumId w:val="6"/>
  </w:num>
  <w:num w:numId="22">
    <w:abstractNumId w:val="24"/>
  </w:num>
  <w:num w:numId="23">
    <w:abstractNumId w:val="29"/>
  </w:num>
  <w:num w:numId="24">
    <w:abstractNumId w:val="32"/>
  </w:num>
  <w:num w:numId="25">
    <w:abstractNumId w:val="13"/>
  </w:num>
  <w:num w:numId="26">
    <w:abstractNumId w:val="0"/>
  </w:num>
  <w:num w:numId="27">
    <w:abstractNumId w:val="28"/>
  </w:num>
  <w:num w:numId="28">
    <w:abstractNumId w:val="18"/>
  </w:num>
  <w:num w:numId="29">
    <w:abstractNumId w:val="9"/>
  </w:num>
  <w:num w:numId="30">
    <w:abstractNumId w:val="10"/>
  </w:num>
  <w:num w:numId="31">
    <w:abstractNumId w:val="31"/>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C6"/>
    <w:rsid w:val="00004FF4"/>
    <w:rsid w:val="00011100"/>
    <w:rsid w:val="000444FA"/>
    <w:rsid w:val="00051819"/>
    <w:rsid w:val="00060B26"/>
    <w:rsid w:val="00061C41"/>
    <w:rsid w:val="0009102E"/>
    <w:rsid w:val="00093208"/>
    <w:rsid w:val="000A0A39"/>
    <w:rsid w:val="000A1F87"/>
    <w:rsid w:val="000C0E96"/>
    <w:rsid w:val="000D45BB"/>
    <w:rsid w:val="000D7FC8"/>
    <w:rsid w:val="000E30B7"/>
    <w:rsid w:val="000E4574"/>
    <w:rsid w:val="00104674"/>
    <w:rsid w:val="00104F7F"/>
    <w:rsid w:val="001071A8"/>
    <w:rsid w:val="0012054A"/>
    <w:rsid w:val="00131BED"/>
    <w:rsid w:val="00146132"/>
    <w:rsid w:val="001B2FC8"/>
    <w:rsid w:val="001D41D0"/>
    <w:rsid w:val="001E1B24"/>
    <w:rsid w:val="001E4D86"/>
    <w:rsid w:val="00215B3D"/>
    <w:rsid w:val="002256AA"/>
    <w:rsid w:val="00244549"/>
    <w:rsid w:val="00245479"/>
    <w:rsid w:val="00247D94"/>
    <w:rsid w:val="00271710"/>
    <w:rsid w:val="00295473"/>
    <w:rsid w:val="002B0E34"/>
    <w:rsid w:val="002C040D"/>
    <w:rsid w:val="002D599B"/>
    <w:rsid w:val="002E1283"/>
    <w:rsid w:val="002F0373"/>
    <w:rsid w:val="00302885"/>
    <w:rsid w:val="00322B48"/>
    <w:rsid w:val="00322EEF"/>
    <w:rsid w:val="003636ED"/>
    <w:rsid w:val="00376721"/>
    <w:rsid w:val="00390C0C"/>
    <w:rsid w:val="00394FE0"/>
    <w:rsid w:val="003E4723"/>
    <w:rsid w:val="003E4C34"/>
    <w:rsid w:val="003F30B9"/>
    <w:rsid w:val="00401F58"/>
    <w:rsid w:val="004103EB"/>
    <w:rsid w:val="004161C5"/>
    <w:rsid w:val="00423DAB"/>
    <w:rsid w:val="00430E91"/>
    <w:rsid w:val="00437F58"/>
    <w:rsid w:val="004545D7"/>
    <w:rsid w:val="00462BBE"/>
    <w:rsid w:val="004724D6"/>
    <w:rsid w:val="00495866"/>
    <w:rsid w:val="004A3A38"/>
    <w:rsid w:val="004B44D0"/>
    <w:rsid w:val="004B48D8"/>
    <w:rsid w:val="004C4D33"/>
    <w:rsid w:val="004D4205"/>
    <w:rsid w:val="004D6345"/>
    <w:rsid w:val="004E1FF9"/>
    <w:rsid w:val="004F1E41"/>
    <w:rsid w:val="004F209F"/>
    <w:rsid w:val="00501EF7"/>
    <w:rsid w:val="00521435"/>
    <w:rsid w:val="00540871"/>
    <w:rsid w:val="005600BC"/>
    <w:rsid w:val="00564FEB"/>
    <w:rsid w:val="005670ED"/>
    <w:rsid w:val="005736C8"/>
    <w:rsid w:val="0057547D"/>
    <w:rsid w:val="0058282C"/>
    <w:rsid w:val="005C50F2"/>
    <w:rsid w:val="005C61A1"/>
    <w:rsid w:val="005D0762"/>
    <w:rsid w:val="005D758E"/>
    <w:rsid w:val="005E4B6D"/>
    <w:rsid w:val="005F1123"/>
    <w:rsid w:val="005F4E97"/>
    <w:rsid w:val="00606AFF"/>
    <w:rsid w:val="00607569"/>
    <w:rsid w:val="00616090"/>
    <w:rsid w:val="00640DBC"/>
    <w:rsid w:val="006422D3"/>
    <w:rsid w:val="00643D44"/>
    <w:rsid w:val="00652AE6"/>
    <w:rsid w:val="0066117E"/>
    <w:rsid w:val="00662F4F"/>
    <w:rsid w:val="00664C67"/>
    <w:rsid w:val="00671927"/>
    <w:rsid w:val="00681059"/>
    <w:rsid w:val="006877FF"/>
    <w:rsid w:val="006962D3"/>
    <w:rsid w:val="006B2852"/>
    <w:rsid w:val="006B6DB0"/>
    <w:rsid w:val="006D3F03"/>
    <w:rsid w:val="006E246E"/>
    <w:rsid w:val="006E69D5"/>
    <w:rsid w:val="006F055B"/>
    <w:rsid w:val="007013BF"/>
    <w:rsid w:val="00717C34"/>
    <w:rsid w:val="00740137"/>
    <w:rsid w:val="00742F9A"/>
    <w:rsid w:val="007438B1"/>
    <w:rsid w:val="00754DB3"/>
    <w:rsid w:val="00765AFF"/>
    <w:rsid w:val="0077095E"/>
    <w:rsid w:val="0078752F"/>
    <w:rsid w:val="00797E44"/>
    <w:rsid w:val="007A5071"/>
    <w:rsid w:val="007A55AD"/>
    <w:rsid w:val="007F6ACE"/>
    <w:rsid w:val="00816DCB"/>
    <w:rsid w:val="00837D0A"/>
    <w:rsid w:val="008413DC"/>
    <w:rsid w:val="00860BBE"/>
    <w:rsid w:val="0086205F"/>
    <w:rsid w:val="00862CC6"/>
    <w:rsid w:val="008965BA"/>
    <w:rsid w:val="00896D67"/>
    <w:rsid w:val="008A70DE"/>
    <w:rsid w:val="008B5A48"/>
    <w:rsid w:val="008C7B89"/>
    <w:rsid w:val="008E5934"/>
    <w:rsid w:val="0090267C"/>
    <w:rsid w:val="009151CB"/>
    <w:rsid w:val="00933BA5"/>
    <w:rsid w:val="009512A6"/>
    <w:rsid w:val="0095487A"/>
    <w:rsid w:val="009548F1"/>
    <w:rsid w:val="00974B57"/>
    <w:rsid w:val="00A02E3B"/>
    <w:rsid w:val="00A05B63"/>
    <w:rsid w:val="00A1385B"/>
    <w:rsid w:val="00A20518"/>
    <w:rsid w:val="00A31DEF"/>
    <w:rsid w:val="00A61FA1"/>
    <w:rsid w:val="00A63C7A"/>
    <w:rsid w:val="00AB47D6"/>
    <w:rsid w:val="00B042F5"/>
    <w:rsid w:val="00B1119C"/>
    <w:rsid w:val="00B418CD"/>
    <w:rsid w:val="00B842CD"/>
    <w:rsid w:val="00B9189A"/>
    <w:rsid w:val="00BC1B30"/>
    <w:rsid w:val="00BE2E57"/>
    <w:rsid w:val="00C01A40"/>
    <w:rsid w:val="00C2089A"/>
    <w:rsid w:val="00C2164B"/>
    <w:rsid w:val="00C21ADF"/>
    <w:rsid w:val="00C42927"/>
    <w:rsid w:val="00C53C21"/>
    <w:rsid w:val="00C61501"/>
    <w:rsid w:val="00C63F67"/>
    <w:rsid w:val="00C74199"/>
    <w:rsid w:val="00C74E7C"/>
    <w:rsid w:val="00CA1994"/>
    <w:rsid w:val="00CA646B"/>
    <w:rsid w:val="00CB3F8F"/>
    <w:rsid w:val="00CB4CF0"/>
    <w:rsid w:val="00CC4CED"/>
    <w:rsid w:val="00CD2EE3"/>
    <w:rsid w:val="00CD4E86"/>
    <w:rsid w:val="00D87227"/>
    <w:rsid w:val="00DA1A37"/>
    <w:rsid w:val="00DB28C9"/>
    <w:rsid w:val="00DC2F0F"/>
    <w:rsid w:val="00DD28A6"/>
    <w:rsid w:val="00DF1274"/>
    <w:rsid w:val="00E052F0"/>
    <w:rsid w:val="00E172A5"/>
    <w:rsid w:val="00E1738F"/>
    <w:rsid w:val="00E651D6"/>
    <w:rsid w:val="00E80F7B"/>
    <w:rsid w:val="00E92C49"/>
    <w:rsid w:val="00EF5F77"/>
    <w:rsid w:val="00F04AF5"/>
    <w:rsid w:val="00F203BD"/>
    <w:rsid w:val="00F66F82"/>
    <w:rsid w:val="00F71ADB"/>
    <w:rsid w:val="00F72411"/>
    <w:rsid w:val="00F95FC3"/>
    <w:rsid w:val="00FA696D"/>
    <w:rsid w:val="00FB0E23"/>
    <w:rsid w:val="00FC1E70"/>
    <w:rsid w:val="00FC30BB"/>
    <w:rsid w:val="00FD5CDF"/>
    <w:rsid w:val="00FE1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DF"/>
    <w:rPr>
      <w:sz w:val="24"/>
      <w:szCs w:val="24"/>
      <w:lang w:val="en-US" w:eastAsia="en-US"/>
    </w:rPr>
  </w:style>
  <w:style w:type="paragraph" w:styleId="Heading1">
    <w:name w:val="heading 1"/>
    <w:basedOn w:val="Normal"/>
    <w:next w:val="Normal"/>
    <w:qFormat/>
    <w:rsid w:val="00C21ADF"/>
    <w:pPr>
      <w:keepNext/>
      <w:outlineLvl w:val="0"/>
    </w:pPr>
    <w:rPr>
      <w:u w:val="single"/>
    </w:rPr>
  </w:style>
  <w:style w:type="paragraph" w:styleId="Heading2">
    <w:name w:val="heading 2"/>
    <w:basedOn w:val="Normal"/>
    <w:next w:val="Normal"/>
    <w:link w:val="Heading2Char"/>
    <w:qFormat/>
    <w:rsid w:val="00C21ADF"/>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ADF"/>
    <w:rPr>
      <w:rFonts w:ascii="Verdana" w:hAnsi="Verdana"/>
      <w:sz w:val="20"/>
    </w:rPr>
  </w:style>
  <w:style w:type="paragraph" w:styleId="Header">
    <w:name w:val="header"/>
    <w:basedOn w:val="Normal"/>
    <w:rsid w:val="00CD4E86"/>
    <w:pPr>
      <w:tabs>
        <w:tab w:val="center" w:pos="4320"/>
        <w:tab w:val="right" w:pos="8640"/>
      </w:tabs>
    </w:pPr>
  </w:style>
  <w:style w:type="paragraph" w:styleId="Footer">
    <w:name w:val="footer"/>
    <w:basedOn w:val="Normal"/>
    <w:rsid w:val="00CD4E86"/>
    <w:pPr>
      <w:tabs>
        <w:tab w:val="center" w:pos="4320"/>
        <w:tab w:val="right" w:pos="8640"/>
      </w:tabs>
    </w:pPr>
  </w:style>
  <w:style w:type="table" w:styleId="TableGrid">
    <w:name w:val="Table Grid"/>
    <w:basedOn w:val="TableNormal"/>
    <w:rsid w:val="006B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69D5"/>
  </w:style>
  <w:style w:type="paragraph" w:styleId="Title">
    <w:name w:val="Title"/>
    <w:basedOn w:val="Normal"/>
    <w:qFormat/>
    <w:rsid w:val="00B9189A"/>
    <w:pPr>
      <w:jc w:val="center"/>
    </w:pPr>
    <w:rPr>
      <w:b/>
      <w:sz w:val="28"/>
      <w:szCs w:val="20"/>
      <w:u w:val="single"/>
    </w:rPr>
  </w:style>
  <w:style w:type="character" w:styleId="Hyperlink">
    <w:name w:val="Hyperlink"/>
    <w:basedOn w:val="DefaultParagraphFont"/>
    <w:rsid w:val="001071A8"/>
    <w:rPr>
      <w:color w:val="0000FF"/>
      <w:u w:val="single"/>
    </w:rPr>
  </w:style>
  <w:style w:type="paragraph" w:styleId="BalloonText">
    <w:name w:val="Balloon Text"/>
    <w:basedOn w:val="Normal"/>
    <w:link w:val="BalloonTextChar"/>
    <w:uiPriority w:val="99"/>
    <w:semiHidden/>
    <w:unhideWhenUsed/>
    <w:rsid w:val="004103EB"/>
    <w:rPr>
      <w:rFonts w:ascii="Tahoma" w:hAnsi="Tahoma" w:cs="Tahoma"/>
      <w:sz w:val="16"/>
      <w:szCs w:val="16"/>
    </w:rPr>
  </w:style>
  <w:style w:type="character" w:customStyle="1" w:styleId="BalloonTextChar">
    <w:name w:val="Balloon Text Char"/>
    <w:basedOn w:val="DefaultParagraphFont"/>
    <w:link w:val="BalloonText"/>
    <w:uiPriority w:val="99"/>
    <w:semiHidden/>
    <w:rsid w:val="004103EB"/>
    <w:rPr>
      <w:rFonts w:ascii="Tahoma" w:hAnsi="Tahoma" w:cs="Tahoma"/>
      <w:sz w:val="16"/>
      <w:szCs w:val="16"/>
    </w:rPr>
  </w:style>
  <w:style w:type="paragraph" w:styleId="ListParagraph">
    <w:name w:val="List Paragraph"/>
    <w:basedOn w:val="Normal"/>
    <w:uiPriority w:val="34"/>
    <w:qFormat/>
    <w:rsid w:val="00A02E3B"/>
    <w:pPr>
      <w:ind w:left="720"/>
      <w:contextualSpacing/>
    </w:pPr>
  </w:style>
  <w:style w:type="paragraph" w:customStyle="1" w:styleId="Default">
    <w:name w:val="Default"/>
    <w:rsid w:val="000A1F87"/>
    <w:pPr>
      <w:autoSpaceDE w:val="0"/>
      <w:autoSpaceDN w:val="0"/>
      <w:adjustRightInd w:val="0"/>
    </w:pPr>
    <w:rPr>
      <w:rFonts w:eastAsiaTheme="minorHAnsi"/>
      <w:color w:val="000000"/>
      <w:sz w:val="24"/>
      <w:szCs w:val="24"/>
      <w:lang w:eastAsia="en-US"/>
    </w:rPr>
  </w:style>
  <w:style w:type="paragraph" w:styleId="BodyTextIndent">
    <w:name w:val="Body Text Indent"/>
    <w:basedOn w:val="Normal"/>
    <w:link w:val="BodyTextIndentChar"/>
    <w:uiPriority w:val="99"/>
    <w:unhideWhenUsed/>
    <w:rsid w:val="006422D3"/>
    <w:pPr>
      <w:spacing w:after="120"/>
      <w:ind w:left="283"/>
    </w:pPr>
  </w:style>
  <w:style w:type="character" w:customStyle="1" w:styleId="BodyTextIndentChar">
    <w:name w:val="Body Text Indent Char"/>
    <w:basedOn w:val="DefaultParagraphFont"/>
    <w:link w:val="BodyTextIndent"/>
    <w:uiPriority w:val="99"/>
    <w:rsid w:val="006422D3"/>
    <w:rPr>
      <w:sz w:val="24"/>
      <w:szCs w:val="24"/>
      <w:lang w:val="en-US" w:eastAsia="en-US"/>
    </w:rPr>
  </w:style>
  <w:style w:type="character" w:customStyle="1" w:styleId="Heading2Char">
    <w:name w:val="Heading 2 Char"/>
    <w:basedOn w:val="DefaultParagraphFont"/>
    <w:link w:val="Heading2"/>
    <w:rsid w:val="000C0E96"/>
    <w:rPr>
      <w:rFonts w:ascii="Verdana" w:hAnsi="Verdana"/>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DF"/>
    <w:rPr>
      <w:sz w:val="24"/>
      <w:szCs w:val="24"/>
      <w:lang w:val="en-US" w:eastAsia="en-US"/>
    </w:rPr>
  </w:style>
  <w:style w:type="paragraph" w:styleId="Heading1">
    <w:name w:val="heading 1"/>
    <w:basedOn w:val="Normal"/>
    <w:next w:val="Normal"/>
    <w:qFormat/>
    <w:rsid w:val="00C21ADF"/>
    <w:pPr>
      <w:keepNext/>
      <w:outlineLvl w:val="0"/>
    </w:pPr>
    <w:rPr>
      <w:u w:val="single"/>
    </w:rPr>
  </w:style>
  <w:style w:type="paragraph" w:styleId="Heading2">
    <w:name w:val="heading 2"/>
    <w:basedOn w:val="Normal"/>
    <w:next w:val="Normal"/>
    <w:link w:val="Heading2Char"/>
    <w:qFormat/>
    <w:rsid w:val="00C21ADF"/>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ADF"/>
    <w:rPr>
      <w:rFonts w:ascii="Verdana" w:hAnsi="Verdana"/>
      <w:sz w:val="20"/>
    </w:rPr>
  </w:style>
  <w:style w:type="paragraph" w:styleId="Header">
    <w:name w:val="header"/>
    <w:basedOn w:val="Normal"/>
    <w:rsid w:val="00CD4E86"/>
    <w:pPr>
      <w:tabs>
        <w:tab w:val="center" w:pos="4320"/>
        <w:tab w:val="right" w:pos="8640"/>
      </w:tabs>
    </w:pPr>
  </w:style>
  <w:style w:type="paragraph" w:styleId="Footer">
    <w:name w:val="footer"/>
    <w:basedOn w:val="Normal"/>
    <w:rsid w:val="00CD4E86"/>
    <w:pPr>
      <w:tabs>
        <w:tab w:val="center" w:pos="4320"/>
        <w:tab w:val="right" w:pos="8640"/>
      </w:tabs>
    </w:pPr>
  </w:style>
  <w:style w:type="table" w:styleId="TableGrid">
    <w:name w:val="Table Grid"/>
    <w:basedOn w:val="TableNormal"/>
    <w:rsid w:val="006B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69D5"/>
  </w:style>
  <w:style w:type="paragraph" w:styleId="Title">
    <w:name w:val="Title"/>
    <w:basedOn w:val="Normal"/>
    <w:qFormat/>
    <w:rsid w:val="00B9189A"/>
    <w:pPr>
      <w:jc w:val="center"/>
    </w:pPr>
    <w:rPr>
      <w:b/>
      <w:sz w:val="28"/>
      <w:szCs w:val="20"/>
      <w:u w:val="single"/>
    </w:rPr>
  </w:style>
  <w:style w:type="character" w:styleId="Hyperlink">
    <w:name w:val="Hyperlink"/>
    <w:basedOn w:val="DefaultParagraphFont"/>
    <w:rsid w:val="001071A8"/>
    <w:rPr>
      <w:color w:val="0000FF"/>
      <w:u w:val="single"/>
    </w:rPr>
  </w:style>
  <w:style w:type="paragraph" w:styleId="BalloonText">
    <w:name w:val="Balloon Text"/>
    <w:basedOn w:val="Normal"/>
    <w:link w:val="BalloonTextChar"/>
    <w:uiPriority w:val="99"/>
    <w:semiHidden/>
    <w:unhideWhenUsed/>
    <w:rsid w:val="004103EB"/>
    <w:rPr>
      <w:rFonts w:ascii="Tahoma" w:hAnsi="Tahoma" w:cs="Tahoma"/>
      <w:sz w:val="16"/>
      <w:szCs w:val="16"/>
    </w:rPr>
  </w:style>
  <w:style w:type="character" w:customStyle="1" w:styleId="BalloonTextChar">
    <w:name w:val="Balloon Text Char"/>
    <w:basedOn w:val="DefaultParagraphFont"/>
    <w:link w:val="BalloonText"/>
    <w:uiPriority w:val="99"/>
    <w:semiHidden/>
    <w:rsid w:val="004103EB"/>
    <w:rPr>
      <w:rFonts w:ascii="Tahoma" w:hAnsi="Tahoma" w:cs="Tahoma"/>
      <w:sz w:val="16"/>
      <w:szCs w:val="16"/>
    </w:rPr>
  </w:style>
  <w:style w:type="paragraph" w:styleId="ListParagraph">
    <w:name w:val="List Paragraph"/>
    <w:basedOn w:val="Normal"/>
    <w:uiPriority w:val="34"/>
    <w:qFormat/>
    <w:rsid w:val="00A02E3B"/>
    <w:pPr>
      <w:ind w:left="720"/>
      <w:contextualSpacing/>
    </w:pPr>
  </w:style>
  <w:style w:type="paragraph" w:customStyle="1" w:styleId="Default">
    <w:name w:val="Default"/>
    <w:rsid w:val="000A1F87"/>
    <w:pPr>
      <w:autoSpaceDE w:val="0"/>
      <w:autoSpaceDN w:val="0"/>
      <w:adjustRightInd w:val="0"/>
    </w:pPr>
    <w:rPr>
      <w:rFonts w:eastAsiaTheme="minorHAnsi"/>
      <w:color w:val="000000"/>
      <w:sz w:val="24"/>
      <w:szCs w:val="24"/>
      <w:lang w:eastAsia="en-US"/>
    </w:rPr>
  </w:style>
  <w:style w:type="paragraph" w:styleId="BodyTextIndent">
    <w:name w:val="Body Text Indent"/>
    <w:basedOn w:val="Normal"/>
    <w:link w:val="BodyTextIndentChar"/>
    <w:uiPriority w:val="99"/>
    <w:unhideWhenUsed/>
    <w:rsid w:val="006422D3"/>
    <w:pPr>
      <w:spacing w:after="120"/>
      <w:ind w:left="283"/>
    </w:pPr>
  </w:style>
  <w:style w:type="character" w:customStyle="1" w:styleId="BodyTextIndentChar">
    <w:name w:val="Body Text Indent Char"/>
    <w:basedOn w:val="DefaultParagraphFont"/>
    <w:link w:val="BodyTextIndent"/>
    <w:uiPriority w:val="99"/>
    <w:rsid w:val="006422D3"/>
    <w:rPr>
      <w:sz w:val="24"/>
      <w:szCs w:val="24"/>
      <w:lang w:val="en-US" w:eastAsia="en-US"/>
    </w:rPr>
  </w:style>
  <w:style w:type="character" w:customStyle="1" w:styleId="Heading2Char">
    <w:name w:val="Heading 2 Char"/>
    <w:basedOn w:val="DefaultParagraphFont"/>
    <w:link w:val="Heading2"/>
    <w:rsid w:val="000C0E96"/>
    <w:rPr>
      <w:rFonts w:ascii="Verdana" w:hAnsi="Verdana"/>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draytonvalley.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INFORMATION SERVICES</vt:lpstr>
    </vt:vector>
  </TitlesOfParts>
  <Company>Hewlett-Packard Company</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dc:title>
  <dc:creator>Nesen Naidoo</dc:creator>
  <cp:lastModifiedBy>mnickel</cp:lastModifiedBy>
  <cp:revision>4</cp:revision>
  <cp:lastPrinted>2013-05-10T21:37:00Z</cp:lastPrinted>
  <dcterms:created xsi:type="dcterms:W3CDTF">2015-04-07T17:11:00Z</dcterms:created>
  <dcterms:modified xsi:type="dcterms:W3CDTF">2015-06-08T17:20:00Z</dcterms:modified>
</cp:coreProperties>
</file>